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44" w:rsidRDefault="00E2544C">
      <w:pPr>
        <w:framePr w:h="154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9365" cy="982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44" w:rsidRDefault="00123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3044" w:rsidRDefault="00123044">
      <w:pPr>
        <w:framePr w:h="154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044">
          <w:type w:val="continuous"/>
          <w:pgSz w:w="11909" w:h="16834"/>
          <w:pgMar w:top="654" w:right="566" w:bottom="360" w:left="1340" w:header="720" w:footer="720" w:gutter="0"/>
          <w:cols w:space="720"/>
          <w:noEndnote/>
        </w:sectPr>
      </w:pPr>
    </w:p>
    <w:p w:rsidR="00123044" w:rsidRDefault="00E2544C">
      <w:pPr>
        <w:framePr w:h="151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4935" cy="9627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44" w:rsidRDefault="00123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3044" w:rsidRDefault="00123044">
      <w:pPr>
        <w:framePr w:h="151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044">
          <w:pgSz w:w="11909" w:h="16834"/>
          <w:pgMar w:top="835" w:right="443" w:bottom="360" w:left="1284" w:header="720" w:footer="720" w:gutter="0"/>
          <w:cols w:space="720"/>
          <w:noEndnote/>
        </w:sectPr>
      </w:pPr>
    </w:p>
    <w:p w:rsidR="00123044" w:rsidRDefault="00E2544C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42405" cy="97878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97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44" w:rsidRDefault="00123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3044" w:rsidRDefault="00123044">
      <w:pPr>
        <w:framePr w:h="154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044">
          <w:pgSz w:w="11909" w:h="16834"/>
          <w:pgMar w:top="701" w:right="543" w:bottom="360" w:left="1061" w:header="720" w:footer="720" w:gutter="0"/>
          <w:cols w:space="720"/>
          <w:noEndnote/>
        </w:sectPr>
      </w:pPr>
    </w:p>
    <w:p w:rsidR="00123044" w:rsidRDefault="00E2544C">
      <w:pPr>
        <w:framePr w:h="157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9705" cy="9974580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44" w:rsidRDefault="00123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3044" w:rsidRDefault="00123044">
      <w:pPr>
        <w:framePr w:h="157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044">
          <w:pgSz w:w="11909" w:h="16834"/>
          <w:pgMar w:top="404" w:right="494" w:bottom="360" w:left="1134" w:header="720" w:footer="720" w:gutter="0"/>
          <w:cols w:space="720"/>
          <w:noEndnote/>
        </w:sectPr>
      </w:pPr>
    </w:p>
    <w:p w:rsidR="00123044" w:rsidRDefault="00E2544C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9705" cy="9575165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9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44" w:rsidRDefault="001230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23044" w:rsidRDefault="00123044">
      <w:pPr>
        <w:framePr w:h="150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044">
          <w:pgSz w:w="11909" w:h="16834"/>
          <w:pgMar w:top="878" w:right="759" w:bottom="360" w:left="869" w:header="720" w:footer="720" w:gutter="0"/>
          <w:cols w:space="720"/>
          <w:noEndnote/>
        </w:sectPr>
      </w:pPr>
    </w:p>
    <w:p w:rsidR="00123044" w:rsidRDefault="00E2544C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3670" cy="99231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99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4C" w:rsidRDefault="00E254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544C">
      <w:pgSz w:w="11909" w:h="16834"/>
      <w:pgMar w:top="491" w:right="643" w:bottom="36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C"/>
    <w:rsid w:val="00123044"/>
    <w:rsid w:val="00A57723"/>
    <w:rsid w:val="00E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Відгук Березовської Л.І. на дисертацію Сороки Ірини Анатоліївни</vt:lpstr>
    </vt:vector>
  </TitlesOfParts>
  <Company>Університет економіки та права «КРОК» (www.krok.edu.ua)</Company>
  <LinksUpToDate>false</LinksUpToDate>
  <CharactersWithSpaces>22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 Березовської Л.І. на дисертацію Сороки Ірини Анатоліївни</dc:title>
  <dc:subject>Відгук офіційного опонента</dc:subject>
  <dc:creator>Березовська Лариса Іванівна</dc:creator>
  <cp:keywords>Конфліктологічна компетентність, психологічна профілактика конфліктів, діагностика</cp:keywords>
  <cp:lastModifiedBy>Шкловцов Ігор Михайлович</cp:lastModifiedBy>
  <cp:revision>2</cp:revision>
  <dcterms:created xsi:type="dcterms:W3CDTF">2015-10-29T08:31:00Z</dcterms:created>
  <dcterms:modified xsi:type="dcterms:W3CDTF">2015-11-02T11:10:00Z</dcterms:modified>
  <cp:category>Дисертації‚ автореферати‚ відгуки</cp:category>
</cp:coreProperties>
</file>