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0B" w:rsidRPr="00E946E1" w:rsidRDefault="00CC4C15">
      <w:pPr>
        <w:pStyle w:val="a9"/>
        <w:spacing w:line="100" w:lineRule="atLeast"/>
        <w:rPr>
          <w:sz w:val="24"/>
          <w:szCs w:val="24"/>
        </w:rPr>
      </w:pPr>
      <w:r w:rsidRPr="00E946E1">
        <w:rPr>
          <w:rFonts w:ascii="Bookman Old Style" w:hAnsi="Bookman Old Style" w:cs="Bookman Old Style"/>
          <w:b w:val="0"/>
          <w:caps/>
          <w:sz w:val="24"/>
          <w:szCs w:val="24"/>
        </w:rPr>
        <w:t>Вищий навчальний заклад</w:t>
      </w:r>
    </w:p>
    <w:p w:rsidR="00533D0B" w:rsidRPr="00E946E1" w:rsidRDefault="00CC4C15">
      <w:pPr>
        <w:pStyle w:val="a9"/>
        <w:spacing w:before="40"/>
        <w:rPr>
          <w:sz w:val="28"/>
          <w:szCs w:val="28"/>
        </w:rPr>
      </w:pPr>
      <w:r w:rsidRPr="00E946E1">
        <w:rPr>
          <w:rFonts w:ascii="Bookman Old Style" w:hAnsi="Bookman Old Style" w:cs="Bookman Old Style"/>
          <w:caps/>
          <w:sz w:val="28"/>
          <w:szCs w:val="28"/>
        </w:rPr>
        <w:t>Університет економіки та права «КРОК»</w:t>
      </w:r>
    </w:p>
    <w:p w:rsidR="00533D0B" w:rsidRPr="00E946E1" w:rsidRDefault="00CC4C15">
      <w:pPr>
        <w:pStyle w:val="a0"/>
        <w:jc w:val="center"/>
        <w:rPr>
          <w:sz w:val="24"/>
          <w:lang w:val="uk-UA"/>
        </w:rPr>
      </w:pPr>
      <w:r w:rsidRPr="00E946E1">
        <w:rPr>
          <w:sz w:val="24"/>
          <w:lang w:val="uk-UA"/>
        </w:rPr>
        <w:t>Кафедра</w:t>
      </w:r>
      <w:r w:rsidR="000B33B8" w:rsidRPr="00E946E1">
        <w:rPr>
          <w:sz w:val="24"/>
          <w:lang w:val="uk-UA"/>
        </w:rPr>
        <w:t xml:space="preserve"> економіки та менежєменту підприємства</w:t>
      </w:r>
    </w:p>
    <w:p w:rsidR="000B33B8" w:rsidRPr="00E946E1" w:rsidRDefault="000B33B8">
      <w:pPr>
        <w:pStyle w:val="a0"/>
        <w:spacing w:line="360" w:lineRule="auto"/>
        <w:jc w:val="center"/>
        <w:rPr>
          <w:rFonts w:ascii="Bookman Old Style" w:hAnsi="Bookman Old Style" w:cs="Bookman Old Style"/>
          <w:b/>
          <w:szCs w:val="28"/>
          <w:lang w:val="uk-UA"/>
        </w:rPr>
      </w:pPr>
    </w:p>
    <w:p w:rsidR="000B33B8" w:rsidRPr="00E946E1" w:rsidRDefault="000B33B8">
      <w:pPr>
        <w:pStyle w:val="a0"/>
        <w:spacing w:line="360" w:lineRule="auto"/>
        <w:jc w:val="center"/>
        <w:rPr>
          <w:rFonts w:ascii="Bookman Old Style" w:hAnsi="Bookman Old Style" w:cs="Bookman Old Style"/>
          <w:b/>
          <w:szCs w:val="28"/>
          <w:lang w:val="uk-UA"/>
        </w:rPr>
      </w:pPr>
    </w:p>
    <w:p w:rsidR="000B33B8" w:rsidRPr="00E946E1" w:rsidRDefault="000B33B8">
      <w:pPr>
        <w:pStyle w:val="a0"/>
        <w:spacing w:line="360" w:lineRule="auto"/>
        <w:jc w:val="center"/>
        <w:rPr>
          <w:rFonts w:ascii="Bookman Old Style" w:hAnsi="Bookman Old Style" w:cs="Bookman Old Style"/>
          <w:b/>
          <w:szCs w:val="28"/>
          <w:lang w:val="uk-UA"/>
        </w:rPr>
      </w:pPr>
    </w:p>
    <w:p w:rsidR="000B33B8" w:rsidRPr="00E946E1" w:rsidRDefault="000B33B8">
      <w:pPr>
        <w:pStyle w:val="a0"/>
        <w:spacing w:line="360" w:lineRule="auto"/>
        <w:jc w:val="center"/>
        <w:rPr>
          <w:rFonts w:ascii="Bookman Old Style" w:hAnsi="Bookman Old Style" w:cs="Bookman Old Style"/>
          <w:b/>
          <w:szCs w:val="28"/>
          <w:lang w:val="uk-UA"/>
        </w:rPr>
      </w:pPr>
    </w:p>
    <w:p w:rsidR="00533D0B" w:rsidRPr="00E946E1" w:rsidRDefault="00CC4C15">
      <w:pPr>
        <w:pStyle w:val="a0"/>
        <w:spacing w:line="360" w:lineRule="auto"/>
        <w:jc w:val="center"/>
        <w:rPr>
          <w:szCs w:val="28"/>
          <w:lang w:val="uk-UA"/>
        </w:rPr>
      </w:pPr>
      <w:r w:rsidRPr="00E946E1">
        <w:rPr>
          <w:rFonts w:ascii="Bookman Old Style" w:hAnsi="Bookman Old Style" w:cs="Bookman Old Style"/>
          <w:b/>
          <w:szCs w:val="28"/>
          <w:lang w:val="uk-UA"/>
        </w:rPr>
        <w:t>РОБОЧА ПРОГРАМА НАВЧАЛЬНОЇ ДИСЦИПЛІНИ</w:t>
      </w:r>
    </w:p>
    <w:p w:rsidR="00533D0B" w:rsidRPr="00E946E1" w:rsidRDefault="00CC4C15">
      <w:pPr>
        <w:pStyle w:val="a0"/>
        <w:spacing w:line="360" w:lineRule="auto"/>
        <w:jc w:val="center"/>
        <w:rPr>
          <w:rFonts w:ascii="Bookman Old Style" w:hAnsi="Bookman Old Style"/>
          <w:b/>
          <w:szCs w:val="28"/>
          <w:lang w:val="uk-UA"/>
        </w:rPr>
      </w:pPr>
      <w:r w:rsidRPr="00E946E1">
        <w:rPr>
          <w:rFonts w:ascii="Bookman Old Style" w:hAnsi="Bookman Old Style"/>
          <w:b/>
          <w:szCs w:val="28"/>
          <w:lang w:val="uk-UA"/>
        </w:rPr>
        <w:t>«Системи технологій підприємства»</w:t>
      </w:r>
    </w:p>
    <w:p w:rsidR="000B33B8" w:rsidRPr="00E946E1" w:rsidRDefault="000B33B8">
      <w:pPr>
        <w:pStyle w:val="a0"/>
        <w:spacing w:line="360" w:lineRule="auto"/>
        <w:jc w:val="center"/>
        <w:rPr>
          <w:rFonts w:ascii="Bookman Old Style" w:hAnsi="Bookman Old Style"/>
          <w:b/>
          <w:szCs w:val="28"/>
          <w:lang w:val="uk-UA"/>
        </w:rPr>
      </w:pPr>
    </w:p>
    <w:p w:rsidR="000B33B8" w:rsidRPr="00E946E1" w:rsidRDefault="000B33B8">
      <w:pPr>
        <w:pStyle w:val="a0"/>
        <w:spacing w:line="360" w:lineRule="auto"/>
        <w:jc w:val="center"/>
        <w:rPr>
          <w:rFonts w:ascii="Bookman Old Style" w:hAnsi="Bookman Old Style"/>
          <w:b/>
          <w:szCs w:val="28"/>
          <w:lang w:val="uk-UA"/>
        </w:rPr>
      </w:pPr>
    </w:p>
    <w:p w:rsidR="000B33B8" w:rsidRPr="00E946E1" w:rsidRDefault="000B33B8">
      <w:pPr>
        <w:pStyle w:val="a0"/>
        <w:spacing w:line="360" w:lineRule="auto"/>
        <w:jc w:val="center"/>
        <w:rPr>
          <w:szCs w:val="28"/>
          <w:lang w:val="uk-UA"/>
        </w:rPr>
      </w:pPr>
    </w:p>
    <w:p w:rsidR="00533D0B" w:rsidRPr="00E946E1" w:rsidRDefault="00CC4C15">
      <w:pPr>
        <w:pStyle w:val="a0"/>
        <w:spacing w:line="360" w:lineRule="auto"/>
        <w:rPr>
          <w:sz w:val="24"/>
          <w:lang w:val="uk-UA"/>
        </w:rPr>
      </w:pPr>
      <w:r w:rsidRPr="00E946E1">
        <w:rPr>
          <w:sz w:val="24"/>
          <w:lang w:val="uk-UA"/>
        </w:rPr>
        <w:t xml:space="preserve">напрям підготовки  6.030601 “Менеджмент” </w:t>
      </w:r>
    </w:p>
    <w:p w:rsidR="000B33B8" w:rsidRPr="00E946E1" w:rsidRDefault="000B33B8">
      <w:pPr>
        <w:pStyle w:val="a0"/>
        <w:spacing w:line="360" w:lineRule="auto"/>
        <w:rPr>
          <w:sz w:val="24"/>
          <w:lang w:val="uk-UA"/>
        </w:rPr>
      </w:pPr>
      <w:r w:rsidRPr="00E946E1">
        <w:rPr>
          <w:sz w:val="24"/>
          <w:lang w:val="uk-UA"/>
        </w:rPr>
        <w:t>професійне спрямування «Менеджмент ЗЕД» та «Логістика»</w:t>
      </w:r>
    </w:p>
    <w:p w:rsidR="000B33B8" w:rsidRPr="00E946E1" w:rsidRDefault="000B33B8">
      <w:pPr>
        <w:pStyle w:val="BodyText24"/>
        <w:spacing w:line="360" w:lineRule="auto"/>
        <w:rPr>
          <w:rFonts w:ascii="Times New Roman CYR" w:hAnsi="Times New Roman CYR" w:cs="Times New Roman CYR"/>
          <w:b/>
          <w:lang w:val="uk-UA"/>
        </w:rPr>
      </w:pPr>
    </w:p>
    <w:p w:rsidR="000B33B8" w:rsidRPr="00E946E1" w:rsidRDefault="000B33B8">
      <w:pPr>
        <w:pStyle w:val="BodyText24"/>
        <w:spacing w:line="360" w:lineRule="auto"/>
        <w:rPr>
          <w:rFonts w:ascii="Times New Roman CYR" w:hAnsi="Times New Roman CYR" w:cs="Times New Roman CYR"/>
          <w:b/>
          <w:lang w:val="uk-UA"/>
        </w:rPr>
      </w:pPr>
    </w:p>
    <w:p w:rsidR="00533D0B" w:rsidRPr="00E946E1" w:rsidRDefault="00CC4C15">
      <w:pPr>
        <w:pStyle w:val="BodyText24"/>
        <w:spacing w:line="360" w:lineRule="auto"/>
        <w:rPr>
          <w:lang w:val="uk-UA"/>
        </w:rPr>
      </w:pPr>
      <w:r w:rsidRPr="00E946E1">
        <w:rPr>
          <w:rFonts w:ascii="Times New Roman CYR" w:hAnsi="Times New Roman CYR" w:cs="Times New Roman CYR"/>
          <w:b/>
          <w:lang w:val="uk-UA"/>
        </w:rPr>
        <w:t>РОЗРОБНИКИ</w:t>
      </w:r>
    </w:p>
    <w:tbl>
      <w:tblPr>
        <w:tblW w:w="0" w:type="auto"/>
        <w:tblInd w:w="1" w:type="dxa"/>
        <w:tblBorders>
          <w:top w:val="dotted" w:sz="4" w:space="0" w:color="000001"/>
          <w:left w:val="dotted" w:sz="4" w:space="0" w:color="000001"/>
          <w:bottom w:val="dotted" w:sz="4" w:space="0" w:color="000001"/>
        </w:tblBorders>
        <w:tblCellMar>
          <w:left w:w="10" w:type="dxa"/>
          <w:right w:w="10" w:type="dxa"/>
        </w:tblCellMar>
        <w:tblLook w:val="0000" w:firstRow="0" w:lastRow="0" w:firstColumn="0" w:lastColumn="0" w:noHBand="0" w:noVBand="0"/>
      </w:tblPr>
      <w:tblGrid>
        <w:gridCol w:w="7620"/>
        <w:gridCol w:w="1887"/>
      </w:tblGrid>
      <w:tr w:rsidR="00533D0B" w:rsidRPr="00E946E1">
        <w:tc>
          <w:tcPr>
            <w:tcW w:w="7620" w:type="dxa"/>
            <w:tcBorders>
              <w:top w:val="dotted" w:sz="4" w:space="0" w:color="000001"/>
              <w:left w:val="dotted" w:sz="4" w:space="0" w:color="000001"/>
              <w:bottom w:val="dotted" w:sz="4" w:space="0" w:color="000001"/>
            </w:tcBorders>
            <w:shd w:val="clear" w:color="auto" w:fill="FFFFFF"/>
            <w:tcMar>
              <w:top w:w="0" w:type="dxa"/>
              <w:left w:w="108" w:type="dxa"/>
              <w:bottom w:w="0" w:type="dxa"/>
              <w:right w:w="108" w:type="dxa"/>
            </w:tcMar>
            <w:vAlign w:val="center"/>
          </w:tcPr>
          <w:p w:rsidR="00533D0B" w:rsidRPr="00E946E1" w:rsidRDefault="000B33B8" w:rsidP="000B33B8">
            <w:pPr>
              <w:pStyle w:val="BodyText24"/>
              <w:spacing w:line="360" w:lineRule="auto"/>
              <w:jc w:val="left"/>
              <w:rPr>
                <w:lang w:val="uk-UA"/>
              </w:rPr>
            </w:pPr>
            <w:r w:rsidRPr="00E946E1">
              <w:rPr>
                <w:sz w:val="24"/>
                <w:szCs w:val="24"/>
                <w:lang w:val="uk-UA"/>
              </w:rPr>
              <w:t xml:space="preserve">С.А. Філатов, доцент, </w:t>
            </w:r>
            <w:r w:rsidR="00CC4C15" w:rsidRPr="00E946E1">
              <w:rPr>
                <w:sz w:val="24"/>
                <w:szCs w:val="24"/>
                <w:lang w:val="uk-UA"/>
              </w:rPr>
              <w:t xml:space="preserve"> кандидат технічних наук</w:t>
            </w:r>
          </w:p>
        </w:tc>
        <w:tc>
          <w:tcPr>
            <w:tcW w:w="1887" w:type="dxa"/>
            <w:tcBorders>
              <w:top w:val="dotted" w:sz="4" w:space="0" w:color="000001"/>
              <w:left w:val="dotted" w:sz="4" w:space="0" w:color="000001"/>
              <w:bottom w:val="dotted" w:sz="4" w:space="0" w:color="000001"/>
              <w:right w:val="dotted" w:sz="4" w:space="0" w:color="000001"/>
            </w:tcBorders>
            <w:shd w:val="clear" w:color="auto" w:fill="FFFFFF"/>
            <w:tcMar>
              <w:top w:w="0" w:type="dxa"/>
              <w:left w:w="108" w:type="dxa"/>
              <w:bottom w:w="0" w:type="dxa"/>
              <w:right w:w="108" w:type="dxa"/>
            </w:tcMar>
            <w:vAlign w:val="center"/>
          </w:tcPr>
          <w:p w:rsidR="00533D0B" w:rsidRPr="00E946E1" w:rsidRDefault="00533D0B">
            <w:pPr>
              <w:pStyle w:val="BodyText24"/>
              <w:spacing w:line="480" w:lineRule="auto"/>
              <w:jc w:val="center"/>
              <w:rPr>
                <w:lang w:val="uk-UA"/>
              </w:rPr>
            </w:pPr>
          </w:p>
        </w:tc>
      </w:tr>
    </w:tbl>
    <w:p w:rsidR="00533D0B" w:rsidRPr="00E946E1" w:rsidRDefault="00533D0B">
      <w:pPr>
        <w:pStyle w:val="a0"/>
        <w:jc w:val="both"/>
        <w:rPr>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0B33B8" w:rsidRPr="00E946E1" w:rsidRDefault="000B33B8">
      <w:pPr>
        <w:pStyle w:val="a0"/>
        <w:ind w:left="-142"/>
        <w:jc w:val="right"/>
        <w:rPr>
          <w:rFonts w:ascii="Symbol" w:hAnsi="Symbol"/>
          <w:lang w:val="uk-UA"/>
        </w:rPr>
      </w:pPr>
    </w:p>
    <w:p w:rsidR="00533D0B" w:rsidRPr="00E946E1" w:rsidRDefault="00CC4C15">
      <w:pPr>
        <w:pStyle w:val="a0"/>
        <w:ind w:left="-142"/>
        <w:jc w:val="right"/>
        <w:rPr>
          <w:lang w:val="uk-UA"/>
        </w:rPr>
      </w:pPr>
      <w:r w:rsidRPr="00E946E1">
        <w:rPr>
          <w:rFonts w:ascii="Symbol" w:hAnsi="Symbol"/>
          <w:lang w:val="uk-UA"/>
        </w:rPr>
        <w:t></w:t>
      </w:r>
      <w:r w:rsidRPr="00E946E1">
        <w:rPr>
          <w:lang w:val="uk-UA"/>
        </w:rPr>
        <w:t xml:space="preserve"> Університет «КРОК», 20__  рік</w:t>
      </w:r>
    </w:p>
    <w:p w:rsidR="00533D0B" w:rsidRPr="00E946E1" w:rsidRDefault="00CC4C15">
      <w:pPr>
        <w:pStyle w:val="a0"/>
        <w:ind w:left="-142"/>
        <w:jc w:val="right"/>
        <w:rPr>
          <w:lang w:val="uk-UA"/>
        </w:rPr>
      </w:pPr>
      <w:r w:rsidRPr="00E946E1">
        <w:rPr>
          <w:rFonts w:ascii="Symbol" w:hAnsi="Symbol"/>
          <w:lang w:val="uk-UA"/>
        </w:rPr>
        <w:t></w:t>
      </w:r>
      <w:r w:rsidRPr="00E946E1">
        <w:rPr>
          <w:lang w:val="uk-UA"/>
        </w:rPr>
        <w:t xml:space="preserve"> (прізвища, ініціали розробників), 20__  рік</w:t>
      </w:r>
    </w:p>
    <w:p w:rsidR="00533D0B" w:rsidRPr="00E946E1" w:rsidRDefault="00533D0B">
      <w:pPr>
        <w:pStyle w:val="a0"/>
        <w:jc w:val="both"/>
        <w:rPr>
          <w:lang w:val="uk-UA"/>
        </w:rPr>
      </w:pPr>
    </w:p>
    <w:p w:rsidR="000B33B8" w:rsidRPr="00E946E1" w:rsidRDefault="000B33B8">
      <w:pPr>
        <w:pStyle w:val="a0"/>
        <w:jc w:val="center"/>
        <w:rPr>
          <w:b/>
          <w:lang w:val="uk-UA"/>
        </w:rPr>
      </w:pPr>
    </w:p>
    <w:p w:rsidR="000B33B8" w:rsidRPr="00E946E1" w:rsidRDefault="000B33B8">
      <w:pPr>
        <w:pStyle w:val="a0"/>
        <w:jc w:val="center"/>
        <w:rPr>
          <w:b/>
          <w:lang w:val="uk-UA"/>
        </w:rPr>
      </w:pPr>
    </w:p>
    <w:p w:rsidR="000B33B8" w:rsidRPr="00E946E1" w:rsidRDefault="000B33B8">
      <w:pPr>
        <w:pStyle w:val="a0"/>
        <w:jc w:val="center"/>
        <w:rPr>
          <w:b/>
          <w:lang w:val="uk-UA"/>
        </w:rPr>
      </w:pPr>
    </w:p>
    <w:p w:rsidR="00533D0B" w:rsidRPr="00E946E1" w:rsidRDefault="00CC4C15">
      <w:pPr>
        <w:pStyle w:val="a0"/>
        <w:jc w:val="center"/>
        <w:rPr>
          <w:lang w:val="uk-UA"/>
        </w:rPr>
      </w:pPr>
      <w:r w:rsidRPr="00E946E1">
        <w:rPr>
          <w:b/>
          <w:lang w:val="uk-UA"/>
        </w:rPr>
        <w:t>Київ – 2013 рік</w:t>
      </w:r>
    </w:p>
    <w:p w:rsidR="00533D0B" w:rsidRPr="00E946E1" w:rsidRDefault="00533D0B">
      <w:pPr>
        <w:pStyle w:val="a0"/>
        <w:rPr>
          <w:lang w:val="uk-UA"/>
        </w:rPr>
      </w:pPr>
    </w:p>
    <w:p w:rsidR="00533D0B" w:rsidRPr="00E946E1" w:rsidRDefault="00CC4C15" w:rsidP="000B33B8">
      <w:pPr>
        <w:tabs>
          <w:tab w:val="left" w:pos="4620"/>
        </w:tabs>
        <w:spacing w:line="240" w:lineRule="auto"/>
        <w:jc w:val="center"/>
        <w:rPr>
          <w:rFonts w:ascii="Times New Roman" w:hAnsi="Times New Roman" w:cs="Times New Roman"/>
          <w:b/>
          <w:sz w:val="28"/>
          <w:szCs w:val="28"/>
          <w:lang w:val="uk-UA"/>
        </w:rPr>
      </w:pPr>
      <w:r w:rsidRPr="00E946E1">
        <w:rPr>
          <w:rFonts w:ascii="Times New Roman" w:hAnsi="Times New Roman" w:cs="Times New Roman"/>
          <w:b/>
          <w:sz w:val="28"/>
          <w:szCs w:val="28"/>
          <w:lang w:val="uk-UA"/>
        </w:rPr>
        <w:t>Мета та завдання навчальної дисципліни</w:t>
      </w:r>
    </w:p>
    <w:p w:rsidR="00533D0B" w:rsidRPr="00E946E1" w:rsidRDefault="00CC4C15" w:rsidP="000B33B8">
      <w:pPr>
        <w:pStyle w:val="a0"/>
        <w:spacing w:line="240" w:lineRule="auto"/>
        <w:jc w:val="both"/>
        <w:rPr>
          <w:lang w:val="uk-UA"/>
        </w:rPr>
      </w:pPr>
      <w:r w:rsidRPr="00E946E1">
        <w:rPr>
          <w:lang w:val="uk-UA"/>
        </w:rPr>
        <w:t>Мета курсу полягає у з’ясуванні сутності систем технологій та особливості характеристики проведення технологічних процесів.</w:t>
      </w:r>
    </w:p>
    <w:p w:rsidR="00533D0B" w:rsidRPr="00E946E1" w:rsidRDefault="00CC4C15" w:rsidP="000B33B8">
      <w:pPr>
        <w:pStyle w:val="a0"/>
        <w:spacing w:line="240" w:lineRule="auto"/>
        <w:jc w:val="both"/>
        <w:rPr>
          <w:lang w:val="uk-UA"/>
        </w:rPr>
      </w:pPr>
      <w:r w:rsidRPr="00E946E1">
        <w:rPr>
          <w:szCs w:val="28"/>
          <w:lang w:val="uk-UA"/>
        </w:rPr>
        <w:t>Завдання</w:t>
      </w:r>
      <w:r w:rsidRPr="00E946E1">
        <w:rPr>
          <w:lang w:val="uk-UA"/>
        </w:rPr>
        <w:t xml:space="preserve"> курсу :</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розкриття сутності системи технологій;</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вивчення пріоритетних напрямків використання технології у розвинутих країнах;</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розкриття характеристики систем технологій промислових матеріалів, металів, сплавів тощо.</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розкриття та вивчення сфер матеріального та нематеріального виробництва;</w:t>
      </w:r>
    </w:p>
    <w:p w:rsidR="00533D0B" w:rsidRPr="00E946E1" w:rsidRDefault="00CC4C15" w:rsidP="000B33B8">
      <w:pPr>
        <w:pStyle w:val="a0"/>
        <w:spacing w:line="240" w:lineRule="auto"/>
        <w:ind w:left="851"/>
        <w:jc w:val="both"/>
        <w:rPr>
          <w:lang w:val="uk-UA"/>
        </w:rPr>
      </w:pPr>
      <w:r w:rsidRPr="00E946E1">
        <w:rPr>
          <w:lang w:val="uk-UA"/>
        </w:rPr>
        <w:t xml:space="preserve">-    розкриття ролі оптимізації технологічних процесів; </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 xml:space="preserve">розкриття ролі  інновації у техніко-економічному розвитку    </w:t>
      </w:r>
    </w:p>
    <w:p w:rsidR="00533D0B" w:rsidRPr="00E946E1" w:rsidRDefault="00CC4C15" w:rsidP="000B33B8">
      <w:pPr>
        <w:pStyle w:val="a0"/>
        <w:spacing w:line="240" w:lineRule="auto"/>
        <w:ind w:left="851"/>
        <w:jc w:val="both"/>
        <w:rPr>
          <w:lang w:val="uk-UA"/>
        </w:rPr>
      </w:pPr>
      <w:r w:rsidRPr="00E946E1">
        <w:rPr>
          <w:lang w:val="uk-UA"/>
        </w:rPr>
        <w:t xml:space="preserve">      виробництва;</w:t>
      </w:r>
    </w:p>
    <w:p w:rsidR="00533D0B" w:rsidRPr="00E946E1" w:rsidRDefault="00CC4C15" w:rsidP="000B33B8">
      <w:pPr>
        <w:pStyle w:val="a0"/>
        <w:numPr>
          <w:ilvl w:val="0"/>
          <w:numId w:val="3"/>
        </w:numPr>
        <w:suppressAutoHyphens w:val="0"/>
        <w:spacing w:line="240" w:lineRule="auto"/>
        <w:jc w:val="both"/>
        <w:rPr>
          <w:lang w:val="uk-UA"/>
        </w:rPr>
      </w:pPr>
      <w:r w:rsidRPr="00E946E1">
        <w:rPr>
          <w:lang w:val="uk-UA"/>
        </w:rPr>
        <w:t xml:space="preserve">розкриття ролі технологій у формуванні техніко-економічних  </w:t>
      </w:r>
    </w:p>
    <w:p w:rsidR="002C5241" w:rsidRDefault="00CC4C15" w:rsidP="002C5241">
      <w:pPr>
        <w:pStyle w:val="a0"/>
        <w:spacing w:line="240" w:lineRule="auto"/>
        <w:ind w:left="851"/>
        <w:jc w:val="both"/>
        <w:rPr>
          <w:lang w:val="uk-UA"/>
        </w:rPr>
      </w:pPr>
      <w:r w:rsidRPr="00E946E1">
        <w:rPr>
          <w:lang w:val="uk-UA"/>
        </w:rPr>
        <w:t xml:space="preserve">     показників виробництва.</w:t>
      </w:r>
    </w:p>
    <w:p w:rsidR="00533D0B" w:rsidRPr="00E946E1" w:rsidRDefault="002C5241" w:rsidP="002C5241">
      <w:pPr>
        <w:pStyle w:val="a0"/>
        <w:spacing w:line="240" w:lineRule="auto"/>
        <w:ind w:left="851"/>
        <w:jc w:val="both"/>
        <w:rPr>
          <w:lang w:val="uk-UA"/>
        </w:rPr>
      </w:pPr>
      <w:r w:rsidRPr="00E946E1">
        <w:rPr>
          <w:szCs w:val="28"/>
          <w:lang w:val="uk-UA"/>
        </w:rPr>
        <w:t xml:space="preserve"> </w:t>
      </w:r>
      <w:r w:rsidR="00CC4C15" w:rsidRPr="00E946E1">
        <w:rPr>
          <w:szCs w:val="28"/>
          <w:lang w:val="uk-UA"/>
        </w:rPr>
        <w:t xml:space="preserve">У результаті вивчення навчальної дисципліни студент повинен </w:t>
      </w:r>
      <w:r w:rsidR="00CC4C15" w:rsidRPr="00E946E1">
        <w:rPr>
          <w:b/>
          <w:szCs w:val="28"/>
          <w:lang w:val="uk-UA"/>
        </w:rPr>
        <w:t>знати:</w:t>
      </w:r>
    </w:p>
    <w:p w:rsidR="00533D0B" w:rsidRPr="00E946E1" w:rsidRDefault="00CC4C15" w:rsidP="000B33B8">
      <w:pPr>
        <w:pStyle w:val="a0"/>
        <w:tabs>
          <w:tab w:val="left" w:pos="284"/>
          <w:tab w:val="left" w:pos="567"/>
        </w:tabs>
        <w:spacing w:line="240" w:lineRule="auto"/>
        <w:ind w:firstLine="993"/>
        <w:jc w:val="both"/>
        <w:rPr>
          <w:lang w:val="uk-UA"/>
        </w:rPr>
      </w:pPr>
      <w:r w:rsidRPr="00E946E1">
        <w:rPr>
          <w:szCs w:val="28"/>
          <w:lang w:val="uk-UA"/>
        </w:rPr>
        <w:t>- теоретичні основи системи технологій;</w:t>
      </w:r>
    </w:p>
    <w:p w:rsidR="00533D0B" w:rsidRPr="00E946E1" w:rsidRDefault="00CC4C15" w:rsidP="000B33B8">
      <w:pPr>
        <w:pStyle w:val="a0"/>
        <w:tabs>
          <w:tab w:val="left" w:pos="0"/>
        </w:tabs>
        <w:spacing w:line="240" w:lineRule="auto"/>
        <w:ind w:firstLine="851"/>
        <w:jc w:val="both"/>
        <w:rPr>
          <w:lang w:val="uk-UA"/>
        </w:rPr>
      </w:pPr>
      <w:r w:rsidRPr="00E946E1">
        <w:rPr>
          <w:szCs w:val="28"/>
          <w:lang w:val="uk-UA"/>
        </w:rPr>
        <w:t xml:space="preserve"> - загальні підходи до організації системи технологій на   </w:t>
      </w:r>
    </w:p>
    <w:p w:rsidR="00533D0B" w:rsidRPr="00E946E1" w:rsidRDefault="00CC4C15" w:rsidP="000B33B8">
      <w:pPr>
        <w:pStyle w:val="a0"/>
        <w:tabs>
          <w:tab w:val="left" w:pos="284"/>
          <w:tab w:val="left" w:pos="567"/>
        </w:tabs>
        <w:spacing w:line="240" w:lineRule="auto"/>
        <w:ind w:firstLine="567"/>
        <w:jc w:val="both"/>
        <w:rPr>
          <w:lang w:val="uk-UA"/>
        </w:rPr>
      </w:pPr>
      <w:r w:rsidRPr="00E946E1">
        <w:rPr>
          <w:szCs w:val="28"/>
          <w:lang w:val="uk-UA"/>
        </w:rPr>
        <w:t>підприємстві;</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сучасні підходи до вибору та впровадження нових технологій;</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зв'язок технологій з системою стандартизації, сертифікації та метрології;</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зв'язок технології зі способом виробництва;</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основну технологічну документацію н</w:t>
      </w:r>
      <w:r w:rsidR="002C5241">
        <w:rPr>
          <w:szCs w:val="28"/>
          <w:lang w:val="uk-UA"/>
        </w:rPr>
        <w:t>а підприємстві.</w:t>
      </w:r>
    </w:p>
    <w:p w:rsidR="00533D0B" w:rsidRPr="00E946E1" w:rsidRDefault="00CC4C15" w:rsidP="000B33B8">
      <w:pPr>
        <w:pStyle w:val="a0"/>
        <w:tabs>
          <w:tab w:val="left" w:pos="284"/>
          <w:tab w:val="left" w:pos="567"/>
        </w:tabs>
        <w:spacing w:line="240" w:lineRule="auto"/>
        <w:ind w:firstLine="567"/>
        <w:jc w:val="both"/>
        <w:rPr>
          <w:lang w:val="uk-UA"/>
        </w:rPr>
      </w:pPr>
      <w:r w:rsidRPr="00E946E1">
        <w:rPr>
          <w:b/>
          <w:szCs w:val="28"/>
          <w:lang w:val="uk-UA"/>
        </w:rPr>
        <w:t>вміти</w:t>
      </w:r>
      <w:r w:rsidRPr="00E946E1">
        <w:rPr>
          <w:szCs w:val="28"/>
          <w:lang w:val="uk-UA"/>
        </w:rPr>
        <w:t>:</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орієнтуватися в системі технологій на підприємстві;</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розуміти основну технологію підприємства у відповідній галузі;</w:t>
      </w:r>
    </w:p>
    <w:p w:rsidR="00533D0B"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працювати з технологічною документацією;</w:t>
      </w:r>
    </w:p>
    <w:p w:rsidR="000B33B8" w:rsidRPr="00E946E1" w:rsidRDefault="00CC4C15" w:rsidP="000B33B8">
      <w:pPr>
        <w:pStyle w:val="af"/>
        <w:numPr>
          <w:ilvl w:val="0"/>
          <w:numId w:val="3"/>
        </w:numPr>
        <w:tabs>
          <w:tab w:val="left" w:pos="1004"/>
          <w:tab w:val="left" w:pos="1287"/>
        </w:tabs>
        <w:spacing w:line="240" w:lineRule="auto"/>
        <w:jc w:val="both"/>
        <w:rPr>
          <w:lang w:val="uk-UA"/>
        </w:rPr>
      </w:pPr>
      <w:r w:rsidRPr="00E946E1">
        <w:rPr>
          <w:szCs w:val="28"/>
          <w:lang w:val="uk-UA"/>
        </w:rPr>
        <w:t>встановлювати вплив технології на загальні показники роботи підприємства.</w:t>
      </w:r>
    </w:p>
    <w:p w:rsidR="000B33B8" w:rsidRPr="00E946E1" w:rsidRDefault="000B33B8" w:rsidP="000B33B8">
      <w:pPr>
        <w:pStyle w:val="af"/>
        <w:tabs>
          <w:tab w:val="left" w:pos="1004"/>
          <w:tab w:val="left" w:pos="1287"/>
        </w:tabs>
        <w:spacing w:line="240" w:lineRule="auto"/>
        <w:ind w:left="1211"/>
        <w:jc w:val="center"/>
        <w:rPr>
          <w:szCs w:val="28"/>
          <w:lang w:val="uk-UA"/>
        </w:rPr>
      </w:pPr>
    </w:p>
    <w:p w:rsidR="00533D0B" w:rsidRPr="00E946E1" w:rsidRDefault="00CC4C15" w:rsidP="000B33B8">
      <w:pPr>
        <w:pStyle w:val="af"/>
        <w:tabs>
          <w:tab w:val="left" w:pos="1004"/>
          <w:tab w:val="left" w:pos="1287"/>
        </w:tabs>
        <w:spacing w:line="240" w:lineRule="auto"/>
        <w:ind w:left="1211"/>
        <w:jc w:val="center"/>
        <w:rPr>
          <w:lang w:val="uk-UA"/>
        </w:rPr>
      </w:pPr>
      <w:r w:rsidRPr="00E946E1">
        <w:rPr>
          <w:b/>
          <w:szCs w:val="28"/>
          <w:lang w:val="uk-UA"/>
        </w:rPr>
        <w:t>Програма навчальної дисципліни</w:t>
      </w:r>
    </w:p>
    <w:p w:rsidR="00533D0B" w:rsidRPr="00E946E1" w:rsidRDefault="00533D0B" w:rsidP="000B33B8">
      <w:pPr>
        <w:pStyle w:val="a0"/>
        <w:tabs>
          <w:tab w:val="left" w:pos="1004"/>
          <w:tab w:val="left" w:pos="1287"/>
        </w:tabs>
        <w:spacing w:line="240" w:lineRule="auto"/>
        <w:ind w:left="720"/>
        <w:rPr>
          <w:lang w:val="uk-UA"/>
        </w:rPr>
      </w:pPr>
    </w:p>
    <w:p w:rsidR="00533D0B" w:rsidRPr="00E946E1" w:rsidRDefault="00CC4C15" w:rsidP="000B33B8">
      <w:pPr>
        <w:pStyle w:val="a0"/>
        <w:spacing w:line="240" w:lineRule="auto"/>
        <w:ind w:firstLine="709"/>
        <w:jc w:val="both"/>
        <w:rPr>
          <w:lang w:val="uk-UA"/>
        </w:rPr>
      </w:pPr>
      <w:r w:rsidRPr="00E946E1">
        <w:rPr>
          <w:szCs w:val="28"/>
          <w:lang w:val="uk-UA" w:eastAsia="ru-RU"/>
        </w:rPr>
        <w:t>Навчальна дисципліна “ Системи технологій підприємства” вивчається згідно навчального плану підготовки фахівців освітньо-кваліфікаційного рівня “бакалавр”. Розуміння сучасного підходу до вибору та впровадження технологій на промислових підприємствах України дозволяє успішно опановувати навчальні дисципліни що пов’язані з цим навчальним курсом. Та успішно працевлаштуватися випускникам вищих навчальних закладів на підприємствах.</w:t>
      </w:r>
    </w:p>
    <w:p w:rsidR="00533D0B" w:rsidRPr="00E946E1" w:rsidRDefault="00CC4C15" w:rsidP="000B33B8">
      <w:pPr>
        <w:pStyle w:val="a0"/>
        <w:spacing w:line="240" w:lineRule="auto"/>
        <w:ind w:firstLine="709"/>
        <w:jc w:val="both"/>
        <w:rPr>
          <w:lang w:val="uk-UA"/>
        </w:rPr>
      </w:pPr>
      <w:r w:rsidRPr="00E946E1">
        <w:rPr>
          <w:lang w:val="uk-UA"/>
        </w:rPr>
        <w:t>Вступ</w:t>
      </w:r>
    </w:p>
    <w:p w:rsidR="00533D0B" w:rsidRPr="00E946E1" w:rsidRDefault="00CC4C15" w:rsidP="000B33B8">
      <w:pPr>
        <w:pStyle w:val="a0"/>
        <w:numPr>
          <w:ilvl w:val="0"/>
          <w:numId w:val="5"/>
        </w:numPr>
        <w:suppressAutoHyphens w:val="0"/>
        <w:spacing w:line="240" w:lineRule="auto"/>
        <w:rPr>
          <w:lang w:val="uk-UA"/>
        </w:rPr>
      </w:pPr>
      <w:r w:rsidRPr="00E946E1">
        <w:rPr>
          <w:szCs w:val="28"/>
          <w:lang w:val="uk-UA"/>
        </w:rPr>
        <w:lastRenderedPageBreak/>
        <w:t>Предмет і зміст курсу. Системи технологій в галузях народного господарства.</w:t>
      </w:r>
    </w:p>
    <w:p w:rsidR="00533D0B" w:rsidRPr="00E946E1" w:rsidRDefault="00CC4C15" w:rsidP="000B33B8">
      <w:pPr>
        <w:pStyle w:val="a0"/>
        <w:numPr>
          <w:ilvl w:val="0"/>
          <w:numId w:val="5"/>
        </w:numPr>
        <w:suppressAutoHyphens w:val="0"/>
        <w:spacing w:line="240" w:lineRule="auto"/>
        <w:rPr>
          <w:lang w:val="uk-UA"/>
        </w:rPr>
      </w:pPr>
      <w:r w:rsidRPr="00E946E1">
        <w:rPr>
          <w:szCs w:val="28"/>
          <w:lang w:val="uk-UA"/>
        </w:rPr>
        <w:t>Види продукції найважливіших галузей промисловості.</w:t>
      </w:r>
    </w:p>
    <w:p w:rsidR="00533D0B" w:rsidRPr="00E946E1" w:rsidRDefault="00CC4C15" w:rsidP="000B33B8">
      <w:pPr>
        <w:pStyle w:val="a0"/>
        <w:numPr>
          <w:ilvl w:val="0"/>
          <w:numId w:val="5"/>
        </w:numPr>
        <w:suppressAutoHyphens w:val="0"/>
        <w:spacing w:line="240" w:lineRule="auto"/>
        <w:rPr>
          <w:lang w:val="uk-UA"/>
        </w:rPr>
      </w:pPr>
      <w:r w:rsidRPr="00E946E1">
        <w:rPr>
          <w:szCs w:val="28"/>
          <w:lang w:val="uk-UA"/>
        </w:rPr>
        <w:t>Технологічні системи в галузях промисловості. Технологічні процеси та їх класифікація.</w:t>
      </w:r>
    </w:p>
    <w:p w:rsidR="002C5241" w:rsidRDefault="002C5241" w:rsidP="000B33B8">
      <w:pPr>
        <w:pStyle w:val="a0"/>
        <w:spacing w:line="240" w:lineRule="auto"/>
        <w:rPr>
          <w:b/>
          <w:szCs w:val="28"/>
          <w:lang w:val="uk-UA"/>
        </w:rPr>
      </w:pPr>
    </w:p>
    <w:p w:rsidR="00533D0B" w:rsidRPr="00E946E1" w:rsidRDefault="00CC4C15" w:rsidP="000B33B8">
      <w:pPr>
        <w:pStyle w:val="a0"/>
        <w:spacing w:line="240" w:lineRule="auto"/>
        <w:rPr>
          <w:lang w:val="uk-UA"/>
        </w:rPr>
      </w:pPr>
      <w:r w:rsidRPr="00E946E1">
        <w:rPr>
          <w:b/>
          <w:szCs w:val="28"/>
          <w:lang w:val="uk-UA"/>
        </w:rPr>
        <w:t>Розділ 1. Системи технологій галузей народного господарства</w:t>
      </w:r>
    </w:p>
    <w:p w:rsidR="00533D0B" w:rsidRPr="00E946E1" w:rsidRDefault="00CC4C15" w:rsidP="000B33B8">
      <w:pPr>
        <w:pStyle w:val="a0"/>
        <w:spacing w:line="240" w:lineRule="auto"/>
        <w:rPr>
          <w:lang w:val="uk-UA"/>
        </w:rPr>
      </w:pPr>
      <w:r w:rsidRPr="00E946E1">
        <w:rPr>
          <w:b/>
          <w:szCs w:val="28"/>
          <w:lang w:val="uk-UA"/>
        </w:rPr>
        <w:t>Тема 1. Основи технологій виробництва</w:t>
      </w:r>
    </w:p>
    <w:p w:rsidR="00533D0B" w:rsidRPr="00E946E1" w:rsidRDefault="00CC4C15" w:rsidP="000B33B8">
      <w:pPr>
        <w:pStyle w:val="a0"/>
        <w:suppressAutoHyphens w:val="0"/>
        <w:spacing w:line="240" w:lineRule="auto"/>
        <w:rPr>
          <w:lang w:val="uk-UA"/>
        </w:rPr>
      </w:pPr>
      <w:r w:rsidRPr="00E946E1">
        <w:rPr>
          <w:szCs w:val="28"/>
          <w:lang w:val="uk-UA"/>
        </w:rPr>
        <w:t xml:space="preserve">Виробництво. Виробничий процес та його структура.Традиційне і сучасне поняття технологій. Технологічний процес та його структура. </w:t>
      </w:r>
    </w:p>
    <w:p w:rsidR="00533D0B" w:rsidRPr="00E946E1" w:rsidRDefault="00CC4C15" w:rsidP="000B33B8">
      <w:pPr>
        <w:pStyle w:val="a0"/>
        <w:suppressAutoHyphens w:val="0"/>
        <w:spacing w:line="240" w:lineRule="auto"/>
        <w:rPr>
          <w:lang w:val="uk-UA"/>
        </w:rPr>
      </w:pPr>
      <w:r w:rsidRPr="00E946E1">
        <w:rPr>
          <w:szCs w:val="28"/>
          <w:lang w:val="uk-UA"/>
        </w:rPr>
        <w:t>Класифікація технологічних процесів та їх основні види</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Тема 2. Розвиток сучасних технологій та основні галузі народного</w:t>
      </w:r>
    </w:p>
    <w:p w:rsidR="00533D0B" w:rsidRPr="00E946E1" w:rsidRDefault="00CC4C15" w:rsidP="000B33B8">
      <w:pPr>
        <w:pStyle w:val="a0"/>
        <w:spacing w:line="240" w:lineRule="auto"/>
        <w:rPr>
          <w:lang w:val="uk-UA"/>
        </w:rPr>
      </w:pPr>
      <w:r w:rsidRPr="00E946E1">
        <w:rPr>
          <w:b/>
          <w:szCs w:val="28"/>
          <w:lang w:val="uk-UA"/>
        </w:rPr>
        <w:t xml:space="preserve">              господарства України</w:t>
      </w:r>
    </w:p>
    <w:p w:rsidR="00533D0B" w:rsidRPr="00E946E1" w:rsidRDefault="00CC4C15" w:rsidP="000B33B8">
      <w:pPr>
        <w:pStyle w:val="a0"/>
        <w:suppressAutoHyphens w:val="0"/>
        <w:spacing w:line="240" w:lineRule="auto"/>
        <w:rPr>
          <w:lang w:val="uk-UA"/>
        </w:rPr>
      </w:pPr>
      <w:r w:rsidRPr="00E946E1">
        <w:rPr>
          <w:szCs w:val="28"/>
          <w:lang w:val="uk-UA"/>
        </w:rPr>
        <w:t>Основні напрямки розвитку техніки і технологій .Галузева структура промисловості .Основні галузі народного господарства України.</w:t>
      </w:r>
    </w:p>
    <w:p w:rsidR="00533D0B" w:rsidRPr="00E946E1" w:rsidRDefault="00CC4C15" w:rsidP="000B33B8">
      <w:pPr>
        <w:pStyle w:val="a0"/>
        <w:suppressAutoHyphens w:val="0"/>
        <w:spacing w:line="240" w:lineRule="auto"/>
        <w:rPr>
          <w:lang w:val="uk-UA"/>
        </w:rPr>
      </w:pPr>
      <w:r w:rsidRPr="00E946E1">
        <w:rPr>
          <w:szCs w:val="28"/>
          <w:lang w:val="uk-UA"/>
        </w:rPr>
        <w:t>Галузева технологія.Галузеві особливості технологічного розвитку.</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 xml:space="preserve">Тема 3. Добувна промисловість та виробництво електроенергії </w:t>
      </w:r>
    </w:p>
    <w:p w:rsidR="00533D0B" w:rsidRPr="00E946E1" w:rsidRDefault="00CC4C15" w:rsidP="000B33B8">
      <w:pPr>
        <w:pStyle w:val="a0"/>
        <w:suppressAutoHyphens w:val="0"/>
        <w:spacing w:line="240" w:lineRule="auto"/>
        <w:rPr>
          <w:lang w:val="uk-UA"/>
        </w:rPr>
      </w:pPr>
      <w:r w:rsidRPr="00E946E1">
        <w:rPr>
          <w:szCs w:val="28"/>
          <w:lang w:val="uk-UA"/>
        </w:rPr>
        <w:t>Сучасний стан сировинної бази України.Добувна промисловість.Основні способи та технології видобутку сировини.Загальна характеристика енергетики України.Основні технології виробництва електроенергії.</w:t>
      </w:r>
    </w:p>
    <w:p w:rsidR="00533D0B" w:rsidRPr="00E946E1" w:rsidRDefault="00CC4C15" w:rsidP="000B33B8">
      <w:pPr>
        <w:pStyle w:val="a0"/>
        <w:suppressAutoHyphens w:val="0"/>
        <w:spacing w:line="240" w:lineRule="auto"/>
        <w:rPr>
          <w:lang w:val="uk-UA"/>
        </w:rPr>
      </w:pPr>
      <w:r w:rsidRPr="00E946E1">
        <w:rPr>
          <w:szCs w:val="28"/>
          <w:lang w:val="uk-UA"/>
        </w:rPr>
        <w:t>Нетрадиційні способи виробництва електроенергії.</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Тема 4. Система технологій виробництва  металів і сплавів</w:t>
      </w:r>
    </w:p>
    <w:p w:rsidR="00533D0B" w:rsidRPr="00E946E1" w:rsidRDefault="00CC4C15" w:rsidP="000B33B8">
      <w:pPr>
        <w:pStyle w:val="a0"/>
        <w:suppressAutoHyphens w:val="0"/>
        <w:spacing w:line="240" w:lineRule="auto"/>
        <w:rPr>
          <w:lang w:val="uk-UA"/>
        </w:rPr>
      </w:pPr>
      <w:r w:rsidRPr="00E946E1">
        <w:rPr>
          <w:szCs w:val="28"/>
          <w:lang w:val="uk-UA"/>
        </w:rPr>
        <w:t>Металургійна промисловість. Основні види продукції. Технологічні основи процесів виробництва металів і сплавів.Ливарне виробництво.</w:t>
      </w:r>
    </w:p>
    <w:p w:rsidR="00533D0B" w:rsidRPr="00E946E1" w:rsidRDefault="00CC4C15" w:rsidP="000B33B8">
      <w:pPr>
        <w:pStyle w:val="a0"/>
        <w:suppressAutoHyphens w:val="0"/>
        <w:spacing w:line="240" w:lineRule="auto"/>
        <w:rPr>
          <w:lang w:val="uk-UA"/>
        </w:rPr>
      </w:pPr>
      <w:r w:rsidRPr="00E946E1">
        <w:rPr>
          <w:szCs w:val="28"/>
          <w:lang w:val="uk-UA"/>
        </w:rPr>
        <w:t>Способи одержання кольорових металів.Технології обробки металів тиском.</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 xml:space="preserve">Тема 5. Основні технологічні процеси виробництва промислових </w:t>
      </w:r>
    </w:p>
    <w:p w:rsidR="00533D0B" w:rsidRPr="00E946E1" w:rsidRDefault="00CC4C15" w:rsidP="000B33B8">
      <w:pPr>
        <w:pStyle w:val="a0"/>
        <w:spacing w:line="240" w:lineRule="auto"/>
        <w:rPr>
          <w:lang w:val="uk-UA"/>
        </w:rPr>
      </w:pPr>
      <w:r w:rsidRPr="00E946E1">
        <w:rPr>
          <w:b/>
          <w:szCs w:val="28"/>
          <w:lang w:val="uk-UA"/>
        </w:rPr>
        <w:t xml:space="preserve">               матеріалів</w:t>
      </w:r>
    </w:p>
    <w:p w:rsidR="00533D0B" w:rsidRPr="00E946E1" w:rsidRDefault="00CC4C15" w:rsidP="000B33B8">
      <w:pPr>
        <w:pStyle w:val="a0"/>
        <w:suppressAutoHyphens w:val="0"/>
        <w:spacing w:line="240" w:lineRule="auto"/>
        <w:rPr>
          <w:lang w:val="uk-UA"/>
        </w:rPr>
      </w:pPr>
      <w:r w:rsidRPr="00E946E1">
        <w:rPr>
          <w:szCs w:val="28"/>
          <w:lang w:val="uk-UA"/>
        </w:rPr>
        <w:t>Технології хімічних виробництв та  нафтоперероблення.Виготовлення неметалевих мінеральних виробів.Деревообробна промисловість.</w:t>
      </w:r>
    </w:p>
    <w:p w:rsidR="00533D0B" w:rsidRPr="00E946E1" w:rsidRDefault="00CC4C15" w:rsidP="000B33B8">
      <w:pPr>
        <w:pStyle w:val="a0"/>
        <w:suppressAutoHyphens w:val="0"/>
        <w:spacing w:line="240" w:lineRule="auto"/>
        <w:rPr>
          <w:lang w:val="uk-UA"/>
        </w:rPr>
      </w:pPr>
      <w:r w:rsidRPr="00E946E1">
        <w:rPr>
          <w:szCs w:val="28"/>
          <w:lang w:val="uk-UA"/>
        </w:rPr>
        <w:t>Технології виробництва машин та устаткування. Технології виробництва АПК та харчової промисловості.Будівництва, транспорт та зв'язок.</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 xml:space="preserve">Тема 6. Якість продукції, стандартизація, метрологія і сертифікація. </w:t>
      </w:r>
    </w:p>
    <w:p w:rsidR="00533D0B" w:rsidRPr="00E946E1" w:rsidRDefault="00CC4C15" w:rsidP="000B33B8">
      <w:pPr>
        <w:pStyle w:val="a0"/>
        <w:spacing w:line="240" w:lineRule="auto"/>
        <w:rPr>
          <w:lang w:val="uk-UA"/>
        </w:rPr>
      </w:pPr>
      <w:r w:rsidRPr="00E946E1">
        <w:rPr>
          <w:b/>
          <w:szCs w:val="28"/>
          <w:lang w:val="uk-UA"/>
        </w:rPr>
        <w:t xml:space="preserve">               Їхній зв'язок з технологіями</w:t>
      </w:r>
    </w:p>
    <w:p w:rsidR="00533D0B" w:rsidRPr="00E946E1" w:rsidRDefault="00CC4C15" w:rsidP="000B33B8">
      <w:pPr>
        <w:pStyle w:val="a0"/>
        <w:suppressAutoHyphens w:val="0"/>
        <w:spacing w:line="240" w:lineRule="auto"/>
        <w:rPr>
          <w:lang w:val="uk-UA"/>
        </w:rPr>
      </w:pPr>
      <w:r w:rsidRPr="00E946E1">
        <w:rPr>
          <w:szCs w:val="28"/>
          <w:lang w:val="uk-UA"/>
        </w:rPr>
        <w:t>Якість продукції і її показники.Стандартизація продукції та забезпечення якості.Метрологічне забезпечення якості продукції.Сертифікація продукції.</w:t>
      </w:r>
    </w:p>
    <w:p w:rsidR="00533D0B" w:rsidRPr="00E946E1" w:rsidRDefault="00CC4C15" w:rsidP="000B33B8">
      <w:pPr>
        <w:pStyle w:val="a0"/>
        <w:suppressAutoHyphens w:val="0"/>
        <w:spacing w:line="240" w:lineRule="auto"/>
        <w:rPr>
          <w:lang w:val="uk-UA"/>
        </w:rPr>
      </w:pPr>
      <w:r w:rsidRPr="00E946E1">
        <w:rPr>
          <w:szCs w:val="28"/>
          <w:lang w:val="uk-UA"/>
        </w:rPr>
        <w:t xml:space="preserve">Організація управління якістю продукції на підприємстві. </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Тема 7. Організація і технічна підготовка виробництва</w:t>
      </w:r>
    </w:p>
    <w:p w:rsidR="00533D0B" w:rsidRPr="00E946E1" w:rsidRDefault="00CC4C15" w:rsidP="000B33B8">
      <w:pPr>
        <w:pStyle w:val="a0"/>
        <w:suppressAutoHyphens w:val="0"/>
        <w:spacing w:line="240" w:lineRule="auto"/>
        <w:rPr>
          <w:lang w:val="uk-UA"/>
        </w:rPr>
      </w:pPr>
      <w:r w:rsidRPr="00E946E1">
        <w:rPr>
          <w:szCs w:val="28"/>
          <w:lang w:val="uk-UA"/>
        </w:rPr>
        <w:t>Організація та структура технологічних служб підприємства.Технічна  підготовка виробництва. Технічна документація підприємства.</w:t>
      </w:r>
    </w:p>
    <w:p w:rsidR="00533D0B" w:rsidRPr="00E946E1" w:rsidRDefault="00CC4C15" w:rsidP="000B33B8">
      <w:pPr>
        <w:pStyle w:val="a0"/>
        <w:suppressAutoHyphens w:val="0"/>
        <w:spacing w:line="240" w:lineRule="auto"/>
        <w:rPr>
          <w:lang w:val="uk-UA"/>
        </w:rPr>
      </w:pPr>
      <w:r w:rsidRPr="00E946E1">
        <w:rPr>
          <w:szCs w:val="28"/>
          <w:lang w:val="uk-UA"/>
        </w:rPr>
        <w:t xml:space="preserve">Освоєння нової продукції    </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 xml:space="preserve">Розділ 2. Впровадження інноваційних технологій та оптимізація   </w:t>
      </w:r>
    </w:p>
    <w:p w:rsidR="00533D0B" w:rsidRPr="00E946E1" w:rsidRDefault="00CC4C15" w:rsidP="000B33B8">
      <w:pPr>
        <w:pStyle w:val="a0"/>
        <w:spacing w:line="240" w:lineRule="auto"/>
        <w:rPr>
          <w:lang w:val="uk-UA"/>
        </w:rPr>
      </w:pPr>
      <w:r w:rsidRPr="00E946E1">
        <w:rPr>
          <w:b/>
          <w:szCs w:val="28"/>
          <w:lang w:val="uk-UA"/>
        </w:rPr>
        <w:t>технологічного процесу.</w:t>
      </w:r>
    </w:p>
    <w:p w:rsidR="00533D0B" w:rsidRPr="00E946E1" w:rsidRDefault="00CC4C15" w:rsidP="000B33B8">
      <w:pPr>
        <w:pStyle w:val="a0"/>
        <w:spacing w:line="240" w:lineRule="auto"/>
        <w:rPr>
          <w:lang w:val="uk-UA"/>
        </w:rPr>
      </w:pPr>
      <w:r w:rsidRPr="00E946E1">
        <w:rPr>
          <w:b/>
          <w:szCs w:val="28"/>
          <w:lang w:val="uk-UA"/>
        </w:rPr>
        <w:t>Тема 8. Оптимізація технологічних процесів</w:t>
      </w:r>
    </w:p>
    <w:p w:rsidR="00533D0B" w:rsidRPr="00E946E1" w:rsidRDefault="00CC4C15" w:rsidP="000B33B8">
      <w:pPr>
        <w:pStyle w:val="a0"/>
        <w:suppressAutoHyphens w:val="0"/>
        <w:spacing w:line="240" w:lineRule="auto"/>
        <w:rPr>
          <w:lang w:val="uk-UA"/>
        </w:rPr>
      </w:pPr>
      <w:r w:rsidRPr="00E946E1">
        <w:rPr>
          <w:szCs w:val="28"/>
          <w:lang w:val="uk-UA"/>
        </w:rPr>
        <w:t>Основні напрямки оптимізації технологічних процесів. Методи вдосконалення технологій виробництва.Управління технологічними процесами. Впровадження АСУ.</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Тема 9. Інновації та їхня роль у техніко-економічному розвитку,</w:t>
      </w:r>
    </w:p>
    <w:p w:rsidR="00533D0B" w:rsidRPr="00E946E1" w:rsidRDefault="00CC4C15" w:rsidP="000B33B8">
      <w:pPr>
        <w:pStyle w:val="a0"/>
        <w:spacing w:line="240" w:lineRule="auto"/>
        <w:rPr>
          <w:lang w:val="uk-UA"/>
        </w:rPr>
      </w:pPr>
      <w:r w:rsidRPr="00E946E1">
        <w:rPr>
          <w:b/>
          <w:szCs w:val="28"/>
          <w:lang w:val="uk-UA"/>
        </w:rPr>
        <w:t xml:space="preserve">              науково-технічна продукція на етапах інноваційного циклу</w:t>
      </w:r>
    </w:p>
    <w:p w:rsidR="00533D0B" w:rsidRPr="00E946E1" w:rsidRDefault="00CC4C15" w:rsidP="000B33B8">
      <w:pPr>
        <w:pStyle w:val="a0"/>
        <w:suppressAutoHyphens w:val="0"/>
        <w:spacing w:line="240" w:lineRule="auto"/>
        <w:rPr>
          <w:lang w:val="uk-UA"/>
        </w:rPr>
      </w:pPr>
      <w:r w:rsidRPr="00E946E1">
        <w:rPr>
          <w:szCs w:val="28"/>
          <w:lang w:val="uk-UA"/>
        </w:rPr>
        <w:t>Інновація. Види інновацій. Інноваційні процеси, їх структура. Інвестування інноваційної діяльності.Інноваційний продукт і інноваційна продукція</w:t>
      </w:r>
    </w:p>
    <w:p w:rsidR="00533D0B" w:rsidRPr="00E946E1" w:rsidRDefault="00CC4C15" w:rsidP="000B33B8">
      <w:pPr>
        <w:pStyle w:val="a0"/>
        <w:suppressAutoHyphens w:val="0"/>
        <w:spacing w:line="240" w:lineRule="auto"/>
        <w:rPr>
          <w:lang w:val="uk-UA"/>
        </w:rPr>
      </w:pPr>
      <w:r w:rsidRPr="00E946E1">
        <w:rPr>
          <w:szCs w:val="28"/>
          <w:lang w:val="uk-UA"/>
        </w:rPr>
        <w:t>Технопарки і технополіси.</w:t>
      </w:r>
    </w:p>
    <w:p w:rsidR="00533D0B" w:rsidRPr="00E946E1" w:rsidRDefault="00533D0B" w:rsidP="000B33B8">
      <w:pPr>
        <w:pStyle w:val="a0"/>
        <w:spacing w:line="240" w:lineRule="auto"/>
        <w:rPr>
          <w:lang w:val="uk-UA"/>
        </w:rPr>
      </w:pPr>
    </w:p>
    <w:p w:rsidR="00533D0B" w:rsidRPr="00E946E1" w:rsidRDefault="00CC4C15" w:rsidP="000B33B8">
      <w:pPr>
        <w:pStyle w:val="a0"/>
        <w:spacing w:line="240" w:lineRule="auto"/>
        <w:rPr>
          <w:lang w:val="uk-UA"/>
        </w:rPr>
      </w:pPr>
      <w:r w:rsidRPr="00E946E1">
        <w:rPr>
          <w:b/>
          <w:szCs w:val="28"/>
          <w:lang w:val="uk-UA"/>
        </w:rPr>
        <w:t>Тема 10. Роль технологій у формуванні техніко-економічних показників</w:t>
      </w:r>
    </w:p>
    <w:p w:rsidR="00533D0B" w:rsidRPr="00E946E1" w:rsidRDefault="00CC4C15" w:rsidP="000B33B8">
      <w:pPr>
        <w:pStyle w:val="a0"/>
        <w:spacing w:line="240" w:lineRule="auto"/>
        <w:rPr>
          <w:lang w:val="uk-UA"/>
        </w:rPr>
      </w:pPr>
      <w:r w:rsidRPr="00E946E1">
        <w:rPr>
          <w:b/>
          <w:szCs w:val="28"/>
          <w:lang w:val="uk-UA"/>
        </w:rPr>
        <w:t xml:space="preserve">                виробництва</w:t>
      </w:r>
    </w:p>
    <w:p w:rsidR="00533D0B" w:rsidRPr="00E946E1" w:rsidRDefault="00CC4C15" w:rsidP="000B33B8">
      <w:pPr>
        <w:pStyle w:val="a0"/>
        <w:suppressAutoHyphens w:val="0"/>
        <w:spacing w:line="240" w:lineRule="auto"/>
        <w:rPr>
          <w:lang w:val="uk-UA"/>
        </w:rPr>
      </w:pPr>
      <w:r w:rsidRPr="00E946E1">
        <w:rPr>
          <w:szCs w:val="28"/>
          <w:lang w:val="uk-UA"/>
        </w:rPr>
        <w:t>Зв'язок між економікою і технологією.Розрахунок економічної ефективності технології.Основні показники ефективності технології. Ринкові аспекти технологічного розвитку. Трансфер технологій. Міжнародне науково-технічне співробітництво.</w:t>
      </w:r>
    </w:p>
    <w:p w:rsidR="000B33B8" w:rsidRPr="00E946E1" w:rsidRDefault="000B33B8" w:rsidP="000B33B8">
      <w:pPr>
        <w:pStyle w:val="a0"/>
        <w:spacing w:line="240" w:lineRule="auto"/>
        <w:ind w:left="7513" w:hanging="6946"/>
        <w:jc w:val="center"/>
        <w:rPr>
          <w:b/>
          <w:szCs w:val="28"/>
          <w:lang w:val="uk-UA"/>
        </w:rPr>
      </w:pPr>
    </w:p>
    <w:p w:rsidR="00533D0B" w:rsidRPr="00E946E1" w:rsidRDefault="00CC4C15" w:rsidP="000B33B8">
      <w:pPr>
        <w:pStyle w:val="a0"/>
        <w:spacing w:line="240" w:lineRule="auto"/>
        <w:ind w:left="7513" w:hanging="6946"/>
        <w:jc w:val="center"/>
        <w:rPr>
          <w:lang w:val="uk-UA"/>
        </w:rPr>
      </w:pPr>
      <w:r w:rsidRPr="00E946E1">
        <w:rPr>
          <w:b/>
          <w:szCs w:val="28"/>
          <w:lang w:val="uk-UA"/>
        </w:rPr>
        <w:t>Теми семінарських занять</w:t>
      </w:r>
    </w:p>
    <w:tbl>
      <w:tblPr>
        <w:tblW w:w="10036" w:type="dxa"/>
        <w:tblInd w:w="137"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09"/>
        <w:gridCol w:w="9327"/>
      </w:tblGrid>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pacing w:line="240" w:lineRule="auto"/>
              <w:ind w:left="142" w:hanging="142"/>
              <w:jc w:val="center"/>
              <w:rPr>
                <w:lang w:val="uk-UA"/>
              </w:rPr>
            </w:pPr>
            <w:r w:rsidRPr="00E946E1">
              <w:rPr>
                <w:lang w:val="uk-UA"/>
              </w:rPr>
              <w:t>№</w:t>
            </w:r>
          </w:p>
          <w:p w:rsidR="000B33B8" w:rsidRPr="00E946E1" w:rsidRDefault="000B33B8" w:rsidP="000B33B8">
            <w:pPr>
              <w:pStyle w:val="a0"/>
              <w:spacing w:line="240" w:lineRule="auto"/>
              <w:ind w:left="142" w:hanging="142"/>
              <w:jc w:val="center"/>
              <w:rPr>
                <w:lang w:val="uk-UA"/>
              </w:rPr>
            </w:pPr>
            <w:r w:rsidRPr="00E946E1">
              <w:rPr>
                <w:lang w:val="uk-UA"/>
              </w:rPr>
              <w:t>з/п</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pacing w:line="240" w:lineRule="auto"/>
              <w:jc w:val="center"/>
              <w:rPr>
                <w:lang w:val="uk-UA"/>
              </w:rPr>
            </w:pPr>
            <w:r w:rsidRPr="00E946E1">
              <w:rPr>
                <w:lang w:val="uk-UA"/>
              </w:rPr>
              <w:t>Назва теми</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1.</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Виробництво. Виробничий процес та його структура.</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2.</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Технологічний процес та його структура. Види технологій.</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3.</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pacing w:line="240" w:lineRule="auto"/>
              <w:jc w:val="both"/>
              <w:rPr>
                <w:lang w:val="uk-UA"/>
              </w:rPr>
            </w:pPr>
            <w:r w:rsidRPr="00E946E1">
              <w:rPr>
                <w:szCs w:val="28"/>
                <w:lang w:val="uk-UA"/>
              </w:rPr>
              <w:t>Основні напрямки розвитку техніки і технологій .</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4.</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Галузева структура промисловості .Основні галузі народного господарства України. Галузева технологія.</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5.</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Основні способи та технології видобутку сировини. Загальна характеристика енергетики України.</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6.</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 xml:space="preserve"> Металургійна промисловість. Основні види продукції.</w:t>
            </w:r>
          </w:p>
          <w:p w:rsidR="000B33B8" w:rsidRPr="00E946E1" w:rsidRDefault="000B33B8" w:rsidP="000B33B8">
            <w:pPr>
              <w:pStyle w:val="a0"/>
              <w:suppressAutoHyphens w:val="0"/>
              <w:spacing w:line="240" w:lineRule="auto"/>
              <w:rPr>
                <w:lang w:val="uk-UA"/>
              </w:rPr>
            </w:pPr>
            <w:r w:rsidRPr="00E946E1">
              <w:rPr>
                <w:szCs w:val="28"/>
                <w:lang w:val="uk-UA"/>
              </w:rPr>
              <w:t>Технологічні основи процесів виробництва металів .</w:t>
            </w:r>
            <w:bookmarkStart w:id="0" w:name="_GoBack"/>
            <w:bookmarkEnd w:id="0"/>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7</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 xml:space="preserve">Технології виробництва машин та устаткування. </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8</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Технології  харчової промисловості</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9</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Системний підхід до забезпечення якості продукції</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10</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 xml:space="preserve">Організація роботи технологічної служби. </w:t>
            </w:r>
          </w:p>
          <w:p w:rsidR="000B33B8" w:rsidRPr="00E946E1" w:rsidRDefault="000B33B8" w:rsidP="000B33B8">
            <w:pPr>
              <w:pStyle w:val="a0"/>
              <w:suppressAutoHyphens w:val="0"/>
              <w:spacing w:line="240" w:lineRule="auto"/>
              <w:rPr>
                <w:lang w:val="uk-UA"/>
              </w:rPr>
            </w:pPr>
            <w:r w:rsidRPr="00E946E1">
              <w:rPr>
                <w:szCs w:val="28"/>
                <w:lang w:val="uk-UA"/>
              </w:rPr>
              <w:t xml:space="preserve">Сутність технічної  підготовки виробництва.   </w:t>
            </w:r>
          </w:p>
          <w:p w:rsidR="000B33B8" w:rsidRPr="00E946E1" w:rsidRDefault="000B33B8" w:rsidP="000B33B8">
            <w:pPr>
              <w:pStyle w:val="a0"/>
              <w:suppressAutoHyphens w:val="0"/>
              <w:spacing w:line="240" w:lineRule="auto"/>
              <w:rPr>
                <w:lang w:val="uk-UA"/>
              </w:rPr>
            </w:pPr>
            <w:r w:rsidRPr="00E946E1">
              <w:rPr>
                <w:szCs w:val="28"/>
                <w:lang w:val="uk-UA"/>
              </w:rPr>
              <w:t>Технічна документація підприємства.</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11</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Основні напрямки оптимізації технологічних процесів</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pPr>
              <w:pStyle w:val="a0"/>
              <w:jc w:val="center"/>
              <w:rPr>
                <w:lang w:val="uk-UA"/>
              </w:rPr>
            </w:pPr>
            <w:r w:rsidRPr="00E946E1">
              <w:rPr>
                <w:lang w:val="uk-UA"/>
              </w:rPr>
              <w:t>12</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Інвестування інноваційної діяльності Основні показники ефективності технології</w:t>
            </w:r>
          </w:p>
        </w:tc>
      </w:tr>
    </w:tbl>
    <w:p w:rsidR="00533D0B" w:rsidRPr="00E946E1" w:rsidRDefault="00533D0B">
      <w:pPr>
        <w:pStyle w:val="a0"/>
        <w:ind w:left="7513" w:hanging="6946"/>
        <w:jc w:val="center"/>
        <w:rPr>
          <w:lang w:val="uk-UA"/>
        </w:rPr>
      </w:pPr>
    </w:p>
    <w:p w:rsidR="00533D0B" w:rsidRPr="00E946E1" w:rsidRDefault="00533D0B">
      <w:pPr>
        <w:pStyle w:val="a0"/>
        <w:ind w:left="7513" w:hanging="6946"/>
        <w:jc w:val="center"/>
        <w:rPr>
          <w:lang w:val="uk-UA"/>
        </w:rPr>
      </w:pPr>
    </w:p>
    <w:p w:rsidR="000B33B8" w:rsidRPr="00E946E1" w:rsidRDefault="000B33B8">
      <w:pPr>
        <w:pStyle w:val="a0"/>
        <w:ind w:left="7513" w:hanging="6946"/>
        <w:jc w:val="center"/>
        <w:rPr>
          <w:lang w:val="uk-UA"/>
        </w:rPr>
      </w:pPr>
    </w:p>
    <w:p w:rsidR="000B33B8" w:rsidRPr="00E946E1" w:rsidRDefault="000B33B8">
      <w:pPr>
        <w:pStyle w:val="a0"/>
        <w:ind w:left="7513" w:hanging="6946"/>
        <w:jc w:val="center"/>
        <w:rPr>
          <w:lang w:val="uk-UA"/>
        </w:rPr>
      </w:pPr>
    </w:p>
    <w:p w:rsidR="00533D0B" w:rsidRPr="00E946E1" w:rsidRDefault="000B33B8">
      <w:pPr>
        <w:pStyle w:val="a0"/>
        <w:ind w:firstLine="284"/>
        <w:jc w:val="center"/>
        <w:rPr>
          <w:b/>
          <w:lang w:val="uk-UA"/>
        </w:rPr>
      </w:pPr>
      <w:r w:rsidRPr="00E946E1">
        <w:rPr>
          <w:b/>
          <w:lang w:val="uk-UA"/>
        </w:rPr>
        <w:lastRenderedPageBreak/>
        <w:t>Самостійна робота</w:t>
      </w:r>
    </w:p>
    <w:p w:rsidR="000B33B8" w:rsidRPr="00E946E1" w:rsidRDefault="000B33B8">
      <w:pPr>
        <w:pStyle w:val="a0"/>
        <w:ind w:firstLine="284"/>
        <w:jc w:val="center"/>
        <w:rPr>
          <w:b/>
          <w:lang w:val="uk-UA"/>
        </w:rPr>
      </w:pPr>
    </w:p>
    <w:tbl>
      <w:tblPr>
        <w:tblW w:w="10036" w:type="dxa"/>
        <w:tblInd w:w="137"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09"/>
        <w:gridCol w:w="9327"/>
      </w:tblGrid>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pacing w:line="240" w:lineRule="auto"/>
              <w:ind w:left="142" w:hanging="142"/>
              <w:jc w:val="center"/>
              <w:rPr>
                <w:lang w:val="uk-UA"/>
              </w:rPr>
            </w:pPr>
            <w:r w:rsidRPr="00E946E1">
              <w:rPr>
                <w:lang w:val="uk-UA"/>
              </w:rPr>
              <w:t>№</w:t>
            </w:r>
          </w:p>
          <w:p w:rsidR="000B33B8" w:rsidRPr="00E946E1" w:rsidRDefault="000B33B8" w:rsidP="007B5070">
            <w:pPr>
              <w:pStyle w:val="a0"/>
              <w:spacing w:line="240" w:lineRule="auto"/>
              <w:ind w:left="142" w:hanging="142"/>
              <w:jc w:val="center"/>
              <w:rPr>
                <w:lang w:val="uk-UA"/>
              </w:rPr>
            </w:pPr>
            <w:r w:rsidRPr="00E946E1">
              <w:rPr>
                <w:lang w:val="uk-UA"/>
              </w:rPr>
              <w:t>з/п</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pacing w:line="240" w:lineRule="auto"/>
              <w:jc w:val="center"/>
              <w:rPr>
                <w:lang w:val="uk-UA"/>
              </w:rPr>
            </w:pPr>
            <w:r w:rsidRPr="00E946E1">
              <w:rPr>
                <w:lang w:val="uk-UA"/>
              </w:rPr>
              <w:t>Назва теми</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1.</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Виробничий процес та його структура.</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2.</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Види технологій.</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3.</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pacing w:line="240" w:lineRule="auto"/>
              <w:jc w:val="both"/>
              <w:rPr>
                <w:lang w:val="uk-UA"/>
              </w:rPr>
            </w:pPr>
            <w:r w:rsidRPr="00E946E1">
              <w:rPr>
                <w:szCs w:val="28"/>
                <w:lang w:val="uk-UA"/>
              </w:rPr>
              <w:t>Основні напрямки розвитку техніки і технологій .</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4.</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Основні галузі народного господарства України. Галузева технологія.</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5.</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Загальна характеристика енергетики України.</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6.</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0B33B8">
            <w:pPr>
              <w:pStyle w:val="a0"/>
              <w:suppressAutoHyphens w:val="0"/>
              <w:spacing w:line="240" w:lineRule="auto"/>
              <w:rPr>
                <w:lang w:val="uk-UA"/>
              </w:rPr>
            </w:pPr>
            <w:r w:rsidRPr="00E946E1">
              <w:rPr>
                <w:szCs w:val="28"/>
                <w:lang w:val="uk-UA"/>
              </w:rPr>
              <w:t xml:space="preserve"> Технологічні основи процесів виробництва металів .</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7</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 xml:space="preserve">Технології виробництва машин та устаткування. </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8</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Технології  харчової промисловості</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9</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Системний підхід до забезпечення якості продукції</w:t>
            </w:r>
          </w:p>
        </w:tc>
      </w:tr>
      <w:tr w:rsidR="000B33B8" w:rsidRPr="00E946E1" w:rsidTr="002C5241">
        <w:tc>
          <w:tcPr>
            <w:tcW w:w="7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jc w:val="center"/>
              <w:rPr>
                <w:lang w:val="uk-UA"/>
              </w:rPr>
            </w:pPr>
            <w:r w:rsidRPr="00E946E1">
              <w:rPr>
                <w:lang w:val="uk-UA"/>
              </w:rPr>
              <w:t>10</w:t>
            </w:r>
          </w:p>
        </w:tc>
        <w:tc>
          <w:tcPr>
            <w:tcW w:w="9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B33B8" w:rsidRPr="00E946E1" w:rsidRDefault="000B33B8" w:rsidP="007B5070">
            <w:pPr>
              <w:pStyle w:val="a0"/>
              <w:suppressAutoHyphens w:val="0"/>
              <w:spacing w:line="240" w:lineRule="auto"/>
              <w:rPr>
                <w:lang w:val="uk-UA"/>
              </w:rPr>
            </w:pPr>
            <w:r w:rsidRPr="00E946E1">
              <w:rPr>
                <w:szCs w:val="28"/>
                <w:lang w:val="uk-UA"/>
              </w:rPr>
              <w:t>Технічна документація підприємства.</w:t>
            </w:r>
          </w:p>
        </w:tc>
      </w:tr>
    </w:tbl>
    <w:p w:rsidR="00533D0B" w:rsidRPr="00E946E1" w:rsidRDefault="00533D0B">
      <w:pPr>
        <w:pStyle w:val="a0"/>
        <w:rPr>
          <w:lang w:val="uk-UA"/>
        </w:rPr>
      </w:pPr>
    </w:p>
    <w:p w:rsidR="00533D0B" w:rsidRPr="00E946E1" w:rsidRDefault="00CC4C15" w:rsidP="000B33B8">
      <w:pPr>
        <w:pStyle w:val="a0"/>
        <w:spacing w:line="240" w:lineRule="auto"/>
        <w:ind w:left="142" w:firstLine="567"/>
        <w:jc w:val="center"/>
        <w:rPr>
          <w:lang w:val="uk-UA"/>
        </w:rPr>
      </w:pPr>
      <w:r w:rsidRPr="00E946E1">
        <w:rPr>
          <w:b/>
          <w:szCs w:val="28"/>
          <w:lang w:val="uk-UA"/>
        </w:rPr>
        <w:t>Методи навчання</w:t>
      </w:r>
    </w:p>
    <w:p w:rsidR="00533D0B" w:rsidRPr="00E946E1" w:rsidRDefault="00533D0B" w:rsidP="000B33B8">
      <w:pPr>
        <w:pStyle w:val="a0"/>
        <w:spacing w:line="240" w:lineRule="auto"/>
        <w:ind w:left="142" w:firstLine="567"/>
        <w:jc w:val="center"/>
        <w:rPr>
          <w:lang w:val="uk-UA"/>
        </w:rPr>
      </w:pPr>
    </w:p>
    <w:p w:rsidR="00533D0B" w:rsidRPr="00E946E1" w:rsidRDefault="00CC4C15" w:rsidP="000B33B8">
      <w:pPr>
        <w:pStyle w:val="a0"/>
        <w:spacing w:line="240" w:lineRule="auto"/>
        <w:ind w:firstLine="708"/>
        <w:jc w:val="both"/>
        <w:rPr>
          <w:lang w:val="uk-UA"/>
        </w:rPr>
      </w:pPr>
      <w:r w:rsidRPr="00E946E1">
        <w:rPr>
          <w:szCs w:val="28"/>
          <w:lang w:val="uk-UA"/>
        </w:rPr>
        <w:t xml:space="preserve">Навчальні заняття відбуваються у формі лекцій, опитування, обговорення та коротких доповідей студентів, які є актуальними та відповідають темі, що розглядаються; у формі семінарських занять та вирішенні практичних завдань. </w:t>
      </w:r>
    </w:p>
    <w:p w:rsidR="00533D0B" w:rsidRPr="00E946E1" w:rsidRDefault="00CC4C15" w:rsidP="000B33B8">
      <w:pPr>
        <w:pStyle w:val="a0"/>
        <w:spacing w:line="240" w:lineRule="auto"/>
        <w:ind w:firstLine="709"/>
        <w:jc w:val="both"/>
        <w:rPr>
          <w:lang w:val="uk-UA"/>
        </w:rPr>
      </w:pPr>
      <w:r w:rsidRPr="00E946E1">
        <w:rPr>
          <w:szCs w:val="28"/>
          <w:lang w:val="uk-UA"/>
        </w:rPr>
        <w:t>Тому запропонований цикл лекцій ретельно складається з теоретичних апекпектів та загальної структури логістики, але разом з тим враховані і побажання студентів, для яких окремі розділи викликали окремий інтерес.</w:t>
      </w:r>
    </w:p>
    <w:p w:rsidR="00533D0B" w:rsidRPr="00E946E1" w:rsidRDefault="00CC4C15" w:rsidP="000B33B8">
      <w:pPr>
        <w:pStyle w:val="a0"/>
        <w:spacing w:line="240" w:lineRule="auto"/>
        <w:ind w:firstLine="709"/>
        <w:jc w:val="both"/>
        <w:rPr>
          <w:lang w:val="uk-UA"/>
        </w:rPr>
      </w:pPr>
      <w:r w:rsidRPr="00E946E1">
        <w:rPr>
          <w:szCs w:val="28"/>
          <w:lang w:val="uk-UA"/>
        </w:rPr>
        <w:t>Запропоновані приклади, які ілюструють теоретичні положення, а також контрольні питання, які додаються до кожного розділу, допомагають студентам розібратися у запропонованому матеріалі.</w:t>
      </w:r>
    </w:p>
    <w:p w:rsidR="000B33B8" w:rsidRPr="00E946E1" w:rsidRDefault="000B33B8" w:rsidP="000B33B8">
      <w:pPr>
        <w:pStyle w:val="a0"/>
        <w:spacing w:line="240" w:lineRule="auto"/>
        <w:ind w:left="142" w:firstLine="567"/>
        <w:jc w:val="center"/>
        <w:rPr>
          <w:b/>
          <w:szCs w:val="28"/>
          <w:lang w:val="uk-UA"/>
        </w:rPr>
      </w:pPr>
    </w:p>
    <w:p w:rsidR="00533D0B" w:rsidRPr="00E946E1" w:rsidRDefault="00CC4C15" w:rsidP="000B33B8">
      <w:pPr>
        <w:pStyle w:val="a0"/>
        <w:spacing w:line="240" w:lineRule="auto"/>
        <w:ind w:left="142" w:firstLine="567"/>
        <w:jc w:val="center"/>
        <w:rPr>
          <w:lang w:val="uk-UA"/>
        </w:rPr>
      </w:pPr>
      <w:r w:rsidRPr="00E946E1">
        <w:rPr>
          <w:b/>
          <w:szCs w:val="28"/>
          <w:lang w:val="uk-UA"/>
        </w:rPr>
        <w:t>Методи контролю</w:t>
      </w:r>
    </w:p>
    <w:p w:rsidR="00533D0B" w:rsidRPr="00E946E1" w:rsidRDefault="00CC4C15" w:rsidP="000B33B8">
      <w:pPr>
        <w:pStyle w:val="a0"/>
        <w:spacing w:line="240" w:lineRule="auto"/>
        <w:ind w:firstLine="709"/>
        <w:jc w:val="both"/>
        <w:rPr>
          <w:lang w:val="uk-UA"/>
        </w:rPr>
      </w:pPr>
      <w:r w:rsidRPr="00E946E1">
        <w:rPr>
          <w:szCs w:val="28"/>
          <w:lang w:val="uk-UA"/>
        </w:rPr>
        <w:t xml:space="preserve">Контроль знань студентів включає поточний, проміжний (рубіжний) та підсумковий контроль. </w:t>
      </w:r>
    </w:p>
    <w:p w:rsidR="00533D0B" w:rsidRPr="00E946E1" w:rsidRDefault="00CC4C15" w:rsidP="000B33B8">
      <w:pPr>
        <w:pStyle w:val="a0"/>
        <w:spacing w:line="240" w:lineRule="auto"/>
        <w:ind w:firstLine="709"/>
        <w:jc w:val="both"/>
        <w:rPr>
          <w:lang w:val="uk-UA"/>
        </w:rPr>
      </w:pPr>
      <w:r w:rsidRPr="00E946E1">
        <w:rPr>
          <w:b/>
          <w:szCs w:val="28"/>
          <w:lang w:val="uk-UA"/>
        </w:rPr>
        <w:t>Поточний контроль</w:t>
      </w:r>
      <w:r w:rsidRPr="00E946E1">
        <w:rPr>
          <w:i/>
          <w:szCs w:val="28"/>
          <w:lang w:val="uk-UA"/>
        </w:rPr>
        <w:t xml:space="preserve"> </w:t>
      </w:r>
      <w:r w:rsidRPr="00E946E1">
        <w:rPr>
          <w:szCs w:val="28"/>
          <w:lang w:val="uk-UA"/>
        </w:rPr>
        <w:t xml:space="preserve">здійснюється під час проведення практичних та індивідуальних занять. Поточний контроль має на меті перевірку рівня підготовленості студента до виконання конкретної роботи. Формою поточного контролю виступає опитування студентів на практичних заняттях, участь у вирішенні кейсів та практичних завдань, оцінка підготовлених студентами рефератів, їх виступи, активність у дискусії, уміння формулювати і відстоювати свою позицію тощо. </w:t>
      </w:r>
    </w:p>
    <w:p w:rsidR="00533D0B" w:rsidRPr="00E946E1" w:rsidRDefault="00CC4C15" w:rsidP="000B33B8">
      <w:pPr>
        <w:pStyle w:val="a0"/>
        <w:spacing w:line="240" w:lineRule="auto"/>
        <w:ind w:firstLine="709"/>
        <w:jc w:val="both"/>
        <w:rPr>
          <w:lang w:val="uk-UA"/>
        </w:rPr>
      </w:pPr>
      <w:r w:rsidRPr="00E946E1">
        <w:rPr>
          <w:szCs w:val="28"/>
          <w:lang w:val="uk-UA"/>
        </w:rPr>
        <w:t>Оцінка за реферат виставляється за п’ятибальною шкалою (див. розд.5) з урахуванням таких критеріїв:</w:t>
      </w:r>
    </w:p>
    <w:p w:rsidR="00533D0B" w:rsidRPr="00E946E1" w:rsidRDefault="00CC4C15" w:rsidP="000B33B8">
      <w:pPr>
        <w:pStyle w:val="a0"/>
        <w:widowControl w:val="0"/>
        <w:numPr>
          <w:ilvl w:val="0"/>
          <w:numId w:val="7"/>
        </w:numPr>
        <w:suppressAutoHyphens w:val="0"/>
        <w:spacing w:line="240" w:lineRule="auto"/>
        <w:ind w:left="0"/>
        <w:jc w:val="both"/>
        <w:rPr>
          <w:lang w:val="uk-UA"/>
        </w:rPr>
      </w:pPr>
      <w:r w:rsidRPr="00E946E1">
        <w:rPr>
          <w:szCs w:val="28"/>
          <w:lang w:val="uk-UA"/>
        </w:rPr>
        <w:t>повнота розкриття теми реферату;</w:t>
      </w:r>
    </w:p>
    <w:p w:rsidR="00533D0B" w:rsidRPr="00E946E1" w:rsidRDefault="00CC4C15" w:rsidP="000B33B8">
      <w:pPr>
        <w:pStyle w:val="a0"/>
        <w:widowControl w:val="0"/>
        <w:numPr>
          <w:ilvl w:val="0"/>
          <w:numId w:val="7"/>
        </w:numPr>
        <w:suppressAutoHyphens w:val="0"/>
        <w:spacing w:line="240" w:lineRule="auto"/>
        <w:ind w:left="0"/>
        <w:jc w:val="both"/>
        <w:rPr>
          <w:lang w:val="uk-UA"/>
        </w:rPr>
      </w:pPr>
      <w:r w:rsidRPr="00E946E1">
        <w:rPr>
          <w:szCs w:val="28"/>
          <w:lang w:val="uk-UA"/>
        </w:rPr>
        <w:t xml:space="preserve">урахування при розкритті теми останніх змін та тенденцій об’єкта дослідження; </w:t>
      </w:r>
    </w:p>
    <w:p w:rsidR="00533D0B" w:rsidRPr="00E946E1" w:rsidRDefault="00CC4C15" w:rsidP="000B33B8">
      <w:pPr>
        <w:pStyle w:val="a0"/>
        <w:widowControl w:val="0"/>
        <w:numPr>
          <w:ilvl w:val="0"/>
          <w:numId w:val="7"/>
        </w:numPr>
        <w:suppressAutoHyphens w:val="0"/>
        <w:spacing w:line="240" w:lineRule="auto"/>
        <w:ind w:left="0"/>
        <w:jc w:val="both"/>
        <w:rPr>
          <w:lang w:val="uk-UA"/>
        </w:rPr>
      </w:pPr>
      <w:r w:rsidRPr="00E946E1">
        <w:rPr>
          <w:szCs w:val="28"/>
          <w:lang w:val="uk-UA"/>
        </w:rPr>
        <w:t>змістовність, логічність і лаконічність доповіді;</w:t>
      </w:r>
    </w:p>
    <w:p w:rsidR="00533D0B" w:rsidRPr="00E946E1" w:rsidRDefault="00CC4C15" w:rsidP="000B33B8">
      <w:pPr>
        <w:pStyle w:val="a0"/>
        <w:widowControl w:val="0"/>
        <w:numPr>
          <w:ilvl w:val="0"/>
          <w:numId w:val="7"/>
        </w:numPr>
        <w:suppressAutoHyphens w:val="0"/>
        <w:spacing w:line="240" w:lineRule="auto"/>
        <w:ind w:left="0"/>
        <w:jc w:val="both"/>
        <w:rPr>
          <w:lang w:val="uk-UA"/>
        </w:rPr>
      </w:pPr>
      <w:r w:rsidRPr="00E946E1">
        <w:rPr>
          <w:szCs w:val="28"/>
          <w:lang w:val="uk-UA"/>
        </w:rPr>
        <w:t>наявність власних узагальнень та висновків;</w:t>
      </w:r>
    </w:p>
    <w:p w:rsidR="00533D0B" w:rsidRPr="00E946E1" w:rsidRDefault="00CC4C15" w:rsidP="000B33B8">
      <w:pPr>
        <w:pStyle w:val="a0"/>
        <w:widowControl w:val="0"/>
        <w:numPr>
          <w:ilvl w:val="0"/>
          <w:numId w:val="7"/>
        </w:numPr>
        <w:suppressAutoHyphens w:val="0"/>
        <w:spacing w:line="240" w:lineRule="auto"/>
        <w:ind w:left="0"/>
        <w:jc w:val="both"/>
        <w:rPr>
          <w:lang w:val="uk-UA"/>
        </w:rPr>
      </w:pPr>
      <w:r w:rsidRPr="00E946E1">
        <w:rPr>
          <w:szCs w:val="28"/>
          <w:lang w:val="uk-UA"/>
        </w:rPr>
        <w:t>володіння матеріалом обраної теми реферату при відповідях на питання.</w:t>
      </w:r>
    </w:p>
    <w:p w:rsidR="00533D0B" w:rsidRPr="00E946E1" w:rsidRDefault="00CC4C15" w:rsidP="000B33B8">
      <w:pPr>
        <w:pStyle w:val="a0"/>
        <w:spacing w:line="240" w:lineRule="auto"/>
        <w:ind w:firstLine="709"/>
        <w:jc w:val="both"/>
        <w:rPr>
          <w:lang w:val="uk-UA"/>
        </w:rPr>
      </w:pPr>
      <w:r w:rsidRPr="00E946E1">
        <w:rPr>
          <w:szCs w:val="28"/>
          <w:lang w:val="uk-UA"/>
        </w:rPr>
        <w:t>Обов’язковою є підготовка кожним студентом хоча б одного реферату з теми, що не була винесена для розгляду на практичних заняттях.</w:t>
      </w:r>
    </w:p>
    <w:p w:rsidR="00533D0B" w:rsidRPr="00E946E1" w:rsidRDefault="00CC4C15" w:rsidP="000B33B8">
      <w:pPr>
        <w:pStyle w:val="a0"/>
        <w:spacing w:line="240" w:lineRule="auto"/>
        <w:ind w:firstLine="709"/>
        <w:jc w:val="both"/>
        <w:rPr>
          <w:lang w:val="uk-UA"/>
        </w:rPr>
      </w:pPr>
      <w:r w:rsidRPr="00E946E1">
        <w:rPr>
          <w:b/>
          <w:szCs w:val="28"/>
          <w:lang w:val="uk-UA"/>
        </w:rPr>
        <w:lastRenderedPageBreak/>
        <w:t>Рубіжний контроль</w:t>
      </w:r>
      <w:r w:rsidRPr="00E946E1">
        <w:rPr>
          <w:szCs w:val="28"/>
          <w:lang w:val="uk-UA"/>
        </w:rPr>
        <w:t xml:space="preserve"> проводиться у вигляді письмової контрольної роботи. </w:t>
      </w:r>
    </w:p>
    <w:p w:rsidR="00533D0B" w:rsidRPr="00E946E1" w:rsidRDefault="00CC4C15" w:rsidP="000B33B8">
      <w:pPr>
        <w:pStyle w:val="a0"/>
        <w:spacing w:line="240" w:lineRule="auto"/>
        <w:ind w:firstLine="709"/>
        <w:jc w:val="both"/>
        <w:rPr>
          <w:lang w:val="uk-UA"/>
        </w:rPr>
      </w:pPr>
      <w:r w:rsidRPr="00E946E1">
        <w:rPr>
          <w:b/>
          <w:szCs w:val="28"/>
          <w:lang w:val="uk-UA"/>
        </w:rPr>
        <w:t>Підсумковий контроль</w:t>
      </w:r>
      <w:r w:rsidRPr="00E946E1">
        <w:rPr>
          <w:i/>
          <w:szCs w:val="28"/>
          <w:lang w:val="uk-UA"/>
        </w:rPr>
        <w:t xml:space="preserve"> </w:t>
      </w:r>
      <w:r w:rsidRPr="00E946E1">
        <w:rPr>
          <w:szCs w:val="28"/>
          <w:lang w:val="uk-UA"/>
        </w:rPr>
        <w:t>проводиться у формі екзамену.</w:t>
      </w:r>
    </w:p>
    <w:p w:rsidR="00533D0B" w:rsidRPr="00E946E1" w:rsidRDefault="00533D0B" w:rsidP="000B33B8">
      <w:pPr>
        <w:pStyle w:val="a0"/>
        <w:spacing w:line="240" w:lineRule="auto"/>
        <w:ind w:left="142" w:firstLine="567"/>
        <w:jc w:val="center"/>
        <w:rPr>
          <w:lang w:val="uk-UA"/>
        </w:rPr>
      </w:pPr>
    </w:p>
    <w:p w:rsidR="00533D0B" w:rsidRPr="00E946E1" w:rsidRDefault="00CC4C15" w:rsidP="000B33B8">
      <w:pPr>
        <w:pStyle w:val="a0"/>
        <w:spacing w:line="240" w:lineRule="auto"/>
        <w:ind w:left="142" w:firstLine="425"/>
        <w:jc w:val="center"/>
        <w:rPr>
          <w:lang w:val="uk-UA"/>
        </w:rPr>
      </w:pPr>
      <w:r w:rsidRPr="00E946E1">
        <w:rPr>
          <w:b/>
          <w:szCs w:val="28"/>
          <w:lang w:val="uk-UA"/>
        </w:rPr>
        <w:t>Розподіл балів, які отримують студенти</w:t>
      </w:r>
    </w:p>
    <w:p w:rsidR="00533D0B" w:rsidRPr="00E946E1" w:rsidRDefault="00CC4C15">
      <w:pPr>
        <w:pStyle w:val="a0"/>
        <w:ind w:firstLine="709"/>
        <w:jc w:val="both"/>
        <w:rPr>
          <w:lang w:val="uk-UA"/>
        </w:rPr>
      </w:pPr>
      <w:r w:rsidRPr="00E946E1">
        <w:rPr>
          <w:lang w:val="uk-UA"/>
        </w:rPr>
        <w:t>Оцінювання результатів навчання студентів здійснюється за шкалою Університету (0-100, з урахуванням необов’язкових завдань – 120 балів), національною шкалою та шкалою ECTS.</w:t>
      </w:r>
    </w:p>
    <w:p w:rsidR="00533D0B" w:rsidRPr="00E946E1" w:rsidRDefault="00533D0B">
      <w:pPr>
        <w:pStyle w:val="a0"/>
        <w:ind w:firstLine="709"/>
        <w:jc w:val="both"/>
        <w:rPr>
          <w:lang w:val="uk-UA"/>
        </w:rPr>
      </w:pPr>
    </w:p>
    <w:p w:rsidR="00533D0B" w:rsidRPr="00E946E1" w:rsidRDefault="00CC4C15" w:rsidP="000B33B8">
      <w:pPr>
        <w:pStyle w:val="a0"/>
        <w:spacing w:line="360" w:lineRule="auto"/>
        <w:ind w:firstLine="709"/>
        <w:jc w:val="center"/>
        <w:rPr>
          <w:lang w:val="uk-UA"/>
        </w:rPr>
      </w:pPr>
      <w:r w:rsidRPr="00E946E1">
        <w:rPr>
          <w:b/>
          <w:lang w:val="uk-UA"/>
        </w:rPr>
        <w:t>Схема нарахування балів з дисципліни</w:t>
      </w:r>
    </w:p>
    <w:tbl>
      <w:tblPr>
        <w:tblW w:w="0" w:type="auto"/>
        <w:tblInd w:w="1"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555"/>
        <w:gridCol w:w="2697"/>
        <w:gridCol w:w="2875"/>
        <w:gridCol w:w="3773"/>
      </w:tblGrid>
      <w:tr w:rsidR="00533D0B" w:rsidRPr="00E946E1">
        <w:tc>
          <w:tcPr>
            <w:tcW w:w="554"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33D0B" w:rsidRPr="00E946E1" w:rsidRDefault="00CC4C15">
            <w:pPr>
              <w:pStyle w:val="a0"/>
              <w:widowControl w:val="0"/>
              <w:tabs>
                <w:tab w:val="left" w:pos="1080"/>
              </w:tabs>
              <w:spacing w:line="360" w:lineRule="auto"/>
              <w:jc w:val="both"/>
              <w:rPr>
                <w:lang w:val="uk-UA"/>
              </w:rPr>
            </w:pPr>
            <w:r w:rsidRPr="00E946E1">
              <w:rPr>
                <w:iCs/>
                <w:szCs w:val="28"/>
                <w:lang w:val="uk-UA"/>
              </w:rPr>
              <w:t>№</w:t>
            </w:r>
          </w:p>
          <w:p w:rsidR="00533D0B" w:rsidRPr="00E946E1" w:rsidRDefault="00CC4C15">
            <w:pPr>
              <w:pStyle w:val="a0"/>
              <w:widowControl w:val="0"/>
              <w:tabs>
                <w:tab w:val="left" w:pos="1080"/>
              </w:tabs>
              <w:spacing w:line="360" w:lineRule="auto"/>
              <w:jc w:val="both"/>
              <w:rPr>
                <w:lang w:val="uk-UA"/>
              </w:rPr>
            </w:pPr>
            <w:r w:rsidRPr="00E946E1">
              <w:rPr>
                <w:iCs/>
                <w:szCs w:val="28"/>
                <w:lang w:val="uk-UA"/>
              </w:rPr>
              <w:t>з/п</w:t>
            </w:r>
          </w:p>
        </w:tc>
        <w:tc>
          <w:tcPr>
            <w:tcW w:w="269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Види та зміст робіт</w:t>
            </w:r>
          </w:p>
        </w:tc>
        <w:tc>
          <w:tcPr>
            <w:tcW w:w="2875"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Максимальна оцінка</w:t>
            </w:r>
          </w:p>
        </w:tc>
        <w:tc>
          <w:tcPr>
            <w:tcW w:w="37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Інші можливі оцінки</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1.</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Виступ з питання плану семінарського та практичного заняття або реферативна доповідь</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20</w:t>
            </w:r>
          </w:p>
          <w:p w:rsidR="00533D0B" w:rsidRPr="00E946E1" w:rsidRDefault="00CC4C15">
            <w:pPr>
              <w:pStyle w:val="a0"/>
              <w:widowControl w:val="0"/>
              <w:tabs>
                <w:tab w:val="left" w:pos="1080"/>
              </w:tabs>
              <w:jc w:val="center"/>
              <w:rPr>
                <w:lang w:val="uk-UA"/>
              </w:rPr>
            </w:pPr>
            <w:r w:rsidRPr="00E946E1">
              <w:rPr>
                <w:iCs/>
                <w:szCs w:val="28"/>
                <w:lang w:val="uk-UA"/>
              </w:rPr>
              <w:t>( при вільному творчому переказі, використанні першоджерел, вичерпних відповідях на 1-2 додаткових запитання викладача)</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15</w:t>
            </w:r>
          </w:p>
          <w:p w:rsidR="00533D0B" w:rsidRPr="00E946E1" w:rsidRDefault="00CC4C15">
            <w:pPr>
              <w:pStyle w:val="a0"/>
              <w:widowControl w:val="0"/>
              <w:tabs>
                <w:tab w:val="left" w:pos="1080"/>
              </w:tabs>
              <w:jc w:val="center"/>
              <w:rPr>
                <w:lang w:val="uk-UA"/>
              </w:rPr>
            </w:pPr>
            <w:r w:rsidRPr="00E946E1">
              <w:rPr>
                <w:iCs/>
                <w:szCs w:val="28"/>
                <w:lang w:val="uk-UA"/>
              </w:rPr>
              <w:t>(при частковому переказі матеріалу, вичерпних відповідях на 1-2 додаткових питання викладача);</w:t>
            </w:r>
          </w:p>
          <w:p w:rsidR="00533D0B" w:rsidRPr="00E946E1" w:rsidRDefault="00CC4C15">
            <w:pPr>
              <w:pStyle w:val="a0"/>
              <w:widowControl w:val="0"/>
              <w:tabs>
                <w:tab w:val="left" w:pos="1080"/>
              </w:tabs>
              <w:jc w:val="center"/>
              <w:rPr>
                <w:lang w:val="uk-UA"/>
              </w:rPr>
            </w:pPr>
            <w:r w:rsidRPr="00E946E1">
              <w:rPr>
                <w:iCs/>
                <w:szCs w:val="28"/>
                <w:lang w:val="uk-UA"/>
              </w:rPr>
              <w:t>10</w:t>
            </w:r>
          </w:p>
          <w:p w:rsidR="00533D0B" w:rsidRPr="00E946E1" w:rsidRDefault="00CC4C15">
            <w:pPr>
              <w:pStyle w:val="a0"/>
              <w:widowControl w:val="0"/>
              <w:tabs>
                <w:tab w:val="left" w:pos="1080"/>
              </w:tabs>
              <w:jc w:val="center"/>
              <w:rPr>
                <w:lang w:val="uk-UA"/>
              </w:rPr>
            </w:pPr>
            <w:r w:rsidRPr="00E946E1">
              <w:rPr>
                <w:iCs/>
                <w:szCs w:val="28"/>
                <w:lang w:val="uk-UA"/>
              </w:rPr>
              <w:t>( при відсутності переказу, неповних відповідях на 1-2 додаткових питання викладача);</w:t>
            </w:r>
          </w:p>
          <w:p w:rsidR="00533D0B" w:rsidRPr="00E946E1" w:rsidRDefault="00CC4C15">
            <w:pPr>
              <w:pStyle w:val="a0"/>
              <w:widowControl w:val="0"/>
              <w:tabs>
                <w:tab w:val="left" w:pos="1080"/>
              </w:tabs>
              <w:jc w:val="center"/>
              <w:rPr>
                <w:lang w:val="uk-UA"/>
              </w:rPr>
            </w:pPr>
            <w:r w:rsidRPr="00E946E1">
              <w:rPr>
                <w:iCs/>
                <w:szCs w:val="28"/>
                <w:lang w:val="uk-UA"/>
              </w:rPr>
              <w:t>5</w:t>
            </w:r>
          </w:p>
          <w:p w:rsidR="00533D0B" w:rsidRPr="00E946E1" w:rsidRDefault="00CC4C15">
            <w:pPr>
              <w:pStyle w:val="a0"/>
              <w:widowControl w:val="0"/>
              <w:tabs>
                <w:tab w:val="left" w:pos="1080"/>
              </w:tabs>
              <w:jc w:val="center"/>
              <w:rPr>
                <w:lang w:val="uk-UA"/>
              </w:rPr>
            </w:pPr>
            <w:r w:rsidRPr="00E946E1">
              <w:rPr>
                <w:iCs/>
                <w:szCs w:val="28"/>
                <w:lang w:val="uk-UA"/>
              </w:rPr>
              <w:t>(при відсутності переказу, негативних відповідях на 1-2 додаткових запитання викладача)</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2.</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Доповнення до доповіді чи виступу на семінарських та практичних заняттях</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10</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5</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3.</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Активна участь у дискусіях на семінарських, практичних заняттях та лекціях</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5</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1-4</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4.</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Бліц-опитування (“питання - відповідь”)</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5</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0</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5.</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Презентація з теми доповіді</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20</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15, 10, 5</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6.</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Комп’ютерне тестування</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15</w:t>
            </w:r>
          </w:p>
          <w:p w:rsidR="00533D0B" w:rsidRPr="00E946E1" w:rsidRDefault="00CC4C15">
            <w:pPr>
              <w:pStyle w:val="a0"/>
              <w:widowControl w:val="0"/>
              <w:tabs>
                <w:tab w:val="left" w:pos="1080"/>
              </w:tabs>
              <w:jc w:val="center"/>
              <w:rPr>
                <w:lang w:val="uk-UA"/>
              </w:rPr>
            </w:pPr>
            <w:r w:rsidRPr="00E946E1">
              <w:rPr>
                <w:iCs/>
                <w:szCs w:val="28"/>
                <w:lang w:val="uk-UA"/>
              </w:rPr>
              <w:t>85%-100%=15 балів</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5-10</w:t>
            </w:r>
          </w:p>
          <w:p w:rsidR="00533D0B" w:rsidRPr="00E946E1" w:rsidRDefault="00CC4C15">
            <w:pPr>
              <w:pStyle w:val="a0"/>
              <w:widowControl w:val="0"/>
              <w:tabs>
                <w:tab w:val="left" w:pos="1080"/>
              </w:tabs>
              <w:jc w:val="center"/>
              <w:rPr>
                <w:lang w:val="uk-UA"/>
              </w:rPr>
            </w:pPr>
            <w:r w:rsidRPr="00E946E1">
              <w:rPr>
                <w:iCs/>
                <w:szCs w:val="28"/>
                <w:lang w:val="uk-UA"/>
              </w:rPr>
              <w:t>55%-69%=5 балів</w:t>
            </w:r>
          </w:p>
          <w:p w:rsidR="00533D0B" w:rsidRPr="00E946E1" w:rsidRDefault="00CC4C15">
            <w:pPr>
              <w:pStyle w:val="a0"/>
              <w:widowControl w:val="0"/>
              <w:tabs>
                <w:tab w:val="left" w:pos="1080"/>
              </w:tabs>
              <w:jc w:val="center"/>
              <w:rPr>
                <w:lang w:val="uk-UA"/>
              </w:rPr>
            </w:pPr>
            <w:r w:rsidRPr="00E946E1">
              <w:rPr>
                <w:iCs/>
                <w:szCs w:val="28"/>
                <w:lang w:val="uk-UA"/>
              </w:rPr>
              <w:t>70%-84%=10 балів</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lastRenderedPageBreak/>
              <w:t>7.</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Письмовий екзамен</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 xml:space="preserve">30 </w:t>
            </w:r>
          </w:p>
          <w:p w:rsidR="00533D0B" w:rsidRPr="00E946E1" w:rsidRDefault="00CC4C15">
            <w:pPr>
              <w:pStyle w:val="a0"/>
              <w:widowControl w:val="0"/>
              <w:tabs>
                <w:tab w:val="left" w:pos="1080"/>
              </w:tabs>
              <w:jc w:val="center"/>
              <w:rPr>
                <w:lang w:val="uk-UA"/>
              </w:rPr>
            </w:pPr>
            <w:r w:rsidRPr="00E946E1">
              <w:rPr>
                <w:iCs/>
                <w:szCs w:val="28"/>
                <w:lang w:val="uk-UA"/>
              </w:rPr>
              <w:t>( максимум 15 балів за повні відповіді на кожне з двох питань білету)</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25, 20, 15, 10, 5, 0</w:t>
            </w:r>
          </w:p>
        </w:tc>
      </w:tr>
      <w:tr w:rsidR="00533D0B" w:rsidRPr="00E946E1">
        <w:tc>
          <w:tcPr>
            <w:tcW w:w="554"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spacing w:line="360" w:lineRule="auto"/>
              <w:jc w:val="center"/>
              <w:rPr>
                <w:lang w:val="uk-UA"/>
              </w:rPr>
            </w:pPr>
            <w:r w:rsidRPr="00E946E1">
              <w:rPr>
                <w:iCs/>
                <w:szCs w:val="28"/>
                <w:lang w:val="uk-UA"/>
              </w:rPr>
              <w:t>8.</w:t>
            </w:r>
          </w:p>
        </w:tc>
        <w:tc>
          <w:tcPr>
            <w:tcW w:w="269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Разом:</w:t>
            </w:r>
          </w:p>
        </w:tc>
        <w:tc>
          <w:tcPr>
            <w:tcW w:w="2875"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533D0B" w:rsidRPr="00E946E1" w:rsidRDefault="00CC4C15">
            <w:pPr>
              <w:pStyle w:val="a0"/>
              <w:widowControl w:val="0"/>
              <w:tabs>
                <w:tab w:val="left" w:pos="1080"/>
              </w:tabs>
              <w:jc w:val="center"/>
              <w:rPr>
                <w:lang w:val="uk-UA"/>
              </w:rPr>
            </w:pPr>
            <w:r w:rsidRPr="00E946E1">
              <w:rPr>
                <w:iCs/>
                <w:szCs w:val="28"/>
                <w:lang w:val="uk-UA"/>
              </w:rPr>
              <w:t>100</w:t>
            </w:r>
          </w:p>
        </w:tc>
        <w:tc>
          <w:tcPr>
            <w:tcW w:w="3773"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533D0B" w:rsidRPr="00E946E1" w:rsidRDefault="00533D0B">
            <w:pPr>
              <w:pStyle w:val="a0"/>
              <w:widowControl w:val="0"/>
              <w:tabs>
                <w:tab w:val="left" w:pos="1080"/>
              </w:tabs>
              <w:jc w:val="center"/>
              <w:rPr>
                <w:lang w:val="uk-UA"/>
              </w:rPr>
            </w:pPr>
          </w:p>
        </w:tc>
      </w:tr>
    </w:tbl>
    <w:p w:rsidR="00533D0B" w:rsidRPr="00E946E1" w:rsidRDefault="00533D0B">
      <w:pPr>
        <w:pStyle w:val="14"/>
        <w:spacing w:line="100" w:lineRule="atLeast"/>
        <w:ind w:firstLine="0"/>
      </w:pPr>
    </w:p>
    <w:p w:rsidR="00533D0B" w:rsidRPr="00E946E1" w:rsidRDefault="00CC4C15" w:rsidP="000B33B8">
      <w:pPr>
        <w:pStyle w:val="14"/>
        <w:spacing w:line="100" w:lineRule="atLeast"/>
        <w:ind w:firstLine="0"/>
        <w:jc w:val="center"/>
      </w:pPr>
      <w:r w:rsidRPr="00E946E1">
        <w:rPr>
          <w:b/>
        </w:rPr>
        <w:t>Умови нарахування балів</w:t>
      </w: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89"/>
        <w:gridCol w:w="1793"/>
        <w:gridCol w:w="6120"/>
      </w:tblGrid>
      <w:tr w:rsidR="00533D0B" w:rsidRPr="00E946E1">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center"/>
              <w:rPr>
                <w:lang w:val="uk-UA"/>
              </w:rPr>
            </w:pPr>
            <w:r w:rsidRPr="00E946E1">
              <w:rPr>
                <w:szCs w:val="28"/>
                <w:lang w:val="uk-UA"/>
              </w:rPr>
              <w:t>Рівень висвітлювання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center"/>
              <w:rPr>
                <w:lang w:val="uk-UA"/>
              </w:rPr>
            </w:pPr>
            <w:r w:rsidRPr="00E946E1">
              <w:rPr>
                <w:szCs w:val="28"/>
                <w:lang w:val="uk-UA"/>
              </w:rPr>
              <w:t>Оцінка за 20-бальною шкалою</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center"/>
              <w:rPr>
                <w:lang w:val="uk-UA"/>
              </w:rPr>
            </w:pPr>
            <w:r w:rsidRPr="00E946E1">
              <w:rPr>
                <w:szCs w:val="28"/>
                <w:lang w:val="uk-UA"/>
              </w:rPr>
              <w:t>Критерії оцінювання екзаменаційного завдання</w:t>
            </w:r>
          </w:p>
        </w:tc>
      </w:tr>
      <w:tr w:rsidR="00533D0B" w:rsidRPr="00E946E1">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Високий</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15-20</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both"/>
              <w:rPr>
                <w:lang w:val="uk-UA"/>
              </w:rPr>
            </w:pPr>
            <w:r w:rsidRPr="00E946E1">
              <w:rPr>
                <w:b/>
                <w:i/>
                <w:szCs w:val="28"/>
                <w:lang w:val="uk-UA"/>
              </w:rPr>
              <w:t>При відповіді на теоретичне завдання:</w:t>
            </w:r>
            <w:r w:rsidRPr="00E946E1">
              <w:rPr>
                <w:szCs w:val="28"/>
                <w:lang w:val="uk-UA"/>
              </w:rPr>
              <w:t xml:space="preserve"> відповідь є повною, аргументованою, відображено взаємозв’язок між окремими локальними питаннями, їх сучасне практичне значення. </w:t>
            </w:r>
          </w:p>
          <w:p w:rsidR="00533D0B" w:rsidRPr="00E946E1" w:rsidRDefault="00CC4C15">
            <w:pPr>
              <w:pStyle w:val="a0"/>
              <w:widowControl w:val="0"/>
              <w:tabs>
                <w:tab w:val="left" w:pos="6820"/>
              </w:tabs>
              <w:jc w:val="both"/>
              <w:rPr>
                <w:lang w:val="uk-UA"/>
              </w:rPr>
            </w:pPr>
            <w:r w:rsidRPr="00E946E1">
              <w:rPr>
                <w:b/>
                <w:i/>
                <w:szCs w:val="28"/>
                <w:lang w:val="uk-UA"/>
              </w:rPr>
              <w:t>При розв’язанні ситуаційного (або тестового) завдання:</w:t>
            </w:r>
            <w:r w:rsidRPr="00E946E1">
              <w:rPr>
                <w:szCs w:val="28"/>
                <w:lang w:val="uk-UA"/>
              </w:rPr>
              <w:t xml:space="preserve"> відповідь є правильною, підтвердженою логічними, чіткими поясненнями, має належну графічну чи формалізовану інтерпретацію.</w:t>
            </w:r>
            <w:r w:rsidRPr="00E946E1">
              <w:rPr>
                <w:b/>
                <w:i/>
                <w:szCs w:val="28"/>
                <w:lang w:val="uk-UA"/>
              </w:rPr>
              <w:t xml:space="preserve"> </w:t>
            </w:r>
          </w:p>
          <w:p w:rsidR="00533D0B" w:rsidRPr="00E946E1" w:rsidRDefault="00CC4C15">
            <w:pPr>
              <w:pStyle w:val="a0"/>
              <w:widowControl w:val="0"/>
              <w:tabs>
                <w:tab w:val="left" w:pos="6820"/>
              </w:tabs>
              <w:jc w:val="both"/>
              <w:rPr>
                <w:lang w:val="uk-UA"/>
              </w:rPr>
            </w:pPr>
            <w:r w:rsidRPr="00E946E1">
              <w:rPr>
                <w:b/>
                <w:i/>
                <w:szCs w:val="28"/>
                <w:lang w:val="uk-UA"/>
              </w:rPr>
              <w:t>При розв’язанні задачі розрахункового характеру:</w:t>
            </w:r>
            <w:r w:rsidRPr="00E946E1">
              <w:rPr>
                <w:szCs w:val="28"/>
                <w:lang w:val="uk-UA"/>
              </w:rPr>
              <w:t xml:space="preserve"> представлено правильний алгоритм розв’язання, розрахунки здійснено без математичних помилок, результати розв’язання супроводжуються аргументованими висновками.</w:t>
            </w:r>
          </w:p>
        </w:tc>
      </w:tr>
      <w:tr w:rsidR="00533D0B" w:rsidRPr="00E946E1">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Високий або середній</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10-15</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both"/>
              <w:rPr>
                <w:lang w:val="uk-UA"/>
              </w:rPr>
            </w:pPr>
            <w:r w:rsidRPr="00E946E1">
              <w:rPr>
                <w:b/>
                <w:i/>
                <w:szCs w:val="28"/>
                <w:lang w:val="uk-UA"/>
              </w:rPr>
              <w:t>При відповіді на теоретичне завдання:</w:t>
            </w:r>
            <w:r w:rsidRPr="00E946E1">
              <w:rPr>
                <w:szCs w:val="28"/>
                <w:lang w:val="uk-UA"/>
              </w:rPr>
              <w:t xml:space="preserve"> відповідь загалом є правильною, але мають місце окремі неточності  непринципового характеру.</w:t>
            </w:r>
          </w:p>
          <w:p w:rsidR="00533D0B" w:rsidRPr="00E946E1" w:rsidRDefault="00CC4C15">
            <w:pPr>
              <w:pStyle w:val="a0"/>
              <w:widowControl w:val="0"/>
              <w:tabs>
                <w:tab w:val="left" w:pos="6820"/>
              </w:tabs>
              <w:jc w:val="both"/>
              <w:rPr>
                <w:lang w:val="uk-UA"/>
              </w:rPr>
            </w:pPr>
            <w:r w:rsidRPr="00E946E1">
              <w:rPr>
                <w:b/>
                <w:i/>
                <w:szCs w:val="28"/>
                <w:lang w:val="uk-UA"/>
              </w:rPr>
              <w:t xml:space="preserve">При розв’язанні ситуаційного (або тестового) завдання: </w:t>
            </w:r>
            <w:r w:rsidRPr="00E946E1">
              <w:rPr>
                <w:szCs w:val="28"/>
                <w:lang w:val="uk-UA"/>
              </w:rPr>
              <w:t>відповідь є правильною, але супроводжується недостатньо чіткими поясненнями, мають місце окремі неточності непринципового характеру в графічній або формалізованій інтерпретації.</w:t>
            </w:r>
          </w:p>
          <w:p w:rsidR="00533D0B" w:rsidRPr="00E946E1" w:rsidRDefault="00CC4C15">
            <w:pPr>
              <w:pStyle w:val="a0"/>
              <w:widowControl w:val="0"/>
              <w:tabs>
                <w:tab w:val="left" w:pos="6820"/>
              </w:tabs>
              <w:jc w:val="both"/>
              <w:rPr>
                <w:lang w:val="uk-UA"/>
              </w:rPr>
            </w:pPr>
            <w:r w:rsidRPr="00E946E1">
              <w:rPr>
                <w:b/>
                <w:i/>
                <w:szCs w:val="28"/>
                <w:lang w:val="uk-UA"/>
              </w:rPr>
              <w:t>При розв’язанні задачі розрахункового характеру:</w:t>
            </w:r>
            <w:r w:rsidRPr="00E946E1">
              <w:rPr>
                <w:szCs w:val="28"/>
                <w:lang w:val="uk-UA"/>
              </w:rPr>
              <w:t xml:space="preserve"> представлено правильний алгоритм розв’язання, обґрунтовану відповідь, але наявні незначні математичні помилки. </w:t>
            </w:r>
          </w:p>
        </w:tc>
      </w:tr>
      <w:tr w:rsidR="00533D0B" w:rsidRPr="00E946E1">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Задовільний</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5-10</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widowControl w:val="0"/>
              <w:tabs>
                <w:tab w:val="left" w:pos="6820"/>
              </w:tabs>
              <w:jc w:val="both"/>
              <w:rPr>
                <w:lang w:val="uk-UA"/>
              </w:rPr>
            </w:pPr>
            <w:r w:rsidRPr="00E946E1">
              <w:rPr>
                <w:b/>
                <w:i/>
                <w:szCs w:val="28"/>
                <w:lang w:val="uk-UA"/>
              </w:rPr>
              <w:t xml:space="preserve">При відповіді на теоретичне завдання: </w:t>
            </w:r>
            <w:r w:rsidRPr="00E946E1">
              <w:rPr>
                <w:szCs w:val="28"/>
                <w:lang w:val="uk-UA"/>
              </w:rPr>
              <w:t>питання висвітлене частково, наявні неточності принципового характеру.</w:t>
            </w:r>
          </w:p>
          <w:p w:rsidR="00533D0B" w:rsidRPr="00E946E1" w:rsidRDefault="00CC4C15">
            <w:pPr>
              <w:pStyle w:val="a0"/>
              <w:widowControl w:val="0"/>
              <w:tabs>
                <w:tab w:val="left" w:pos="6820"/>
              </w:tabs>
              <w:jc w:val="both"/>
              <w:rPr>
                <w:lang w:val="uk-UA"/>
              </w:rPr>
            </w:pPr>
            <w:r w:rsidRPr="00E946E1">
              <w:rPr>
                <w:b/>
                <w:i/>
                <w:szCs w:val="28"/>
                <w:lang w:val="uk-UA"/>
              </w:rPr>
              <w:t>При розв’язанні ситуаційного (або тестового) завдання:</w:t>
            </w:r>
            <w:r w:rsidRPr="00E946E1">
              <w:rPr>
                <w:szCs w:val="28"/>
                <w:lang w:val="uk-UA"/>
              </w:rPr>
              <w:t xml:space="preserve"> відповідь наближається до </w:t>
            </w:r>
            <w:r w:rsidRPr="00E946E1">
              <w:rPr>
                <w:szCs w:val="28"/>
                <w:lang w:val="uk-UA"/>
              </w:rPr>
              <w:lastRenderedPageBreak/>
              <w:t xml:space="preserve">правильної, але містить текстові, графічні або формалізовані неточності принципового характеру, є нелогічно побудованою (для тестів – правильна відповідь без пояснень або з невірними поясненнями).   </w:t>
            </w:r>
            <w:r w:rsidRPr="00E946E1">
              <w:rPr>
                <w:b/>
                <w:i/>
                <w:szCs w:val="28"/>
                <w:lang w:val="uk-UA"/>
              </w:rPr>
              <w:t xml:space="preserve"> </w:t>
            </w:r>
          </w:p>
          <w:p w:rsidR="00533D0B" w:rsidRPr="00E946E1" w:rsidRDefault="00CC4C15">
            <w:pPr>
              <w:pStyle w:val="a0"/>
              <w:widowControl w:val="0"/>
              <w:tabs>
                <w:tab w:val="left" w:pos="6820"/>
              </w:tabs>
              <w:jc w:val="both"/>
              <w:rPr>
                <w:lang w:val="uk-UA"/>
              </w:rPr>
            </w:pPr>
            <w:r w:rsidRPr="00E946E1">
              <w:rPr>
                <w:b/>
                <w:i/>
                <w:szCs w:val="28"/>
                <w:lang w:val="uk-UA"/>
              </w:rPr>
              <w:t>При розв’язанні задачі розрахункового характеру:</w:t>
            </w:r>
            <w:r w:rsidRPr="00E946E1">
              <w:rPr>
                <w:szCs w:val="28"/>
                <w:lang w:val="uk-UA"/>
              </w:rPr>
              <w:t xml:space="preserve"> часткове розв’язання завдання, наявність помилок у розрахунках або при вірному розв’язанні відсутня оцінка отриманих результатів.</w:t>
            </w:r>
          </w:p>
        </w:tc>
      </w:tr>
      <w:tr w:rsidR="00533D0B" w:rsidRPr="00E946E1">
        <w:tc>
          <w:tcPr>
            <w:tcW w:w="1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 xml:space="preserve">Незадовільний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533D0B">
            <w:pPr>
              <w:pStyle w:val="a0"/>
              <w:widowControl w:val="0"/>
              <w:tabs>
                <w:tab w:val="left" w:pos="6820"/>
              </w:tabs>
              <w:jc w:val="center"/>
              <w:rPr>
                <w:lang w:val="uk-UA"/>
              </w:rPr>
            </w:pPr>
          </w:p>
          <w:p w:rsidR="00533D0B" w:rsidRPr="00E946E1" w:rsidRDefault="00CC4C15">
            <w:pPr>
              <w:pStyle w:val="a0"/>
              <w:widowControl w:val="0"/>
              <w:tabs>
                <w:tab w:val="left" w:pos="6820"/>
              </w:tabs>
              <w:jc w:val="center"/>
              <w:rPr>
                <w:lang w:val="uk-UA"/>
              </w:rPr>
            </w:pPr>
            <w:r w:rsidRPr="00E946E1">
              <w:rPr>
                <w:szCs w:val="28"/>
                <w:lang w:val="uk-UA"/>
              </w:rPr>
              <w:t>1-5</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3D0B" w:rsidRPr="00E946E1" w:rsidRDefault="00CC4C15">
            <w:pPr>
              <w:pStyle w:val="a0"/>
              <w:ind w:firstLine="12"/>
              <w:jc w:val="both"/>
              <w:rPr>
                <w:lang w:val="uk-UA"/>
              </w:rPr>
            </w:pPr>
            <w:r w:rsidRPr="00E946E1">
              <w:rPr>
                <w:b/>
                <w:i/>
                <w:szCs w:val="28"/>
                <w:lang w:val="uk-UA"/>
              </w:rPr>
              <w:t>При відповіді на теоретичне завдання:</w:t>
            </w:r>
            <w:r w:rsidRPr="00E946E1">
              <w:rPr>
                <w:szCs w:val="28"/>
                <w:lang w:val="uk-UA"/>
              </w:rPr>
              <w:t xml:space="preserve"> питання розкрито невірно або відповідь відсутня.</w:t>
            </w:r>
          </w:p>
          <w:p w:rsidR="00533D0B" w:rsidRPr="00E946E1" w:rsidRDefault="00CC4C15">
            <w:pPr>
              <w:pStyle w:val="a0"/>
              <w:widowControl w:val="0"/>
              <w:tabs>
                <w:tab w:val="left" w:pos="6820"/>
              </w:tabs>
              <w:jc w:val="both"/>
              <w:rPr>
                <w:lang w:val="uk-UA"/>
              </w:rPr>
            </w:pPr>
            <w:r w:rsidRPr="00E946E1">
              <w:rPr>
                <w:b/>
                <w:i/>
                <w:szCs w:val="28"/>
                <w:lang w:val="uk-UA"/>
              </w:rPr>
              <w:t xml:space="preserve">При розв’язанні ситуаційного (або тестового )завдання: </w:t>
            </w:r>
            <w:r w:rsidRPr="00E946E1">
              <w:rPr>
                <w:szCs w:val="28"/>
                <w:lang w:val="uk-UA"/>
              </w:rPr>
              <w:t>відповідь є хибною або відсутня.</w:t>
            </w:r>
          </w:p>
          <w:p w:rsidR="00533D0B" w:rsidRPr="00E946E1" w:rsidRDefault="00CC4C15">
            <w:pPr>
              <w:pStyle w:val="a0"/>
              <w:widowControl w:val="0"/>
              <w:tabs>
                <w:tab w:val="left" w:pos="6820"/>
              </w:tabs>
              <w:jc w:val="both"/>
              <w:rPr>
                <w:lang w:val="uk-UA"/>
              </w:rPr>
            </w:pPr>
            <w:r w:rsidRPr="00E946E1">
              <w:rPr>
                <w:b/>
                <w:i/>
                <w:szCs w:val="28"/>
                <w:lang w:val="uk-UA"/>
              </w:rPr>
              <w:t>При розв’язанні задачі розрахункового характеру:</w:t>
            </w:r>
            <w:r w:rsidRPr="00E946E1">
              <w:rPr>
                <w:szCs w:val="28"/>
                <w:lang w:val="uk-UA"/>
              </w:rPr>
              <w:t xml:space="preserve"> розв’язання відсутнє або проведене принципово невірно. </w:t>
            </w:r>
          </w:p>
        </w:tc>
      </w:tr>
    </w:tbl>
    <w:p w:rsidR="000B33B8" w:rsidRPr="00E946E1" w:rsidRDefault="000B33B8" w:rsidP="000B33B8">
      <w:pPr>
        <w:pStyle w:val="a0"/>
        <w:spacing w:line="360" w:lineRule="auto"/>
        <w:ind w:firstLine="709"/>
        <w:jc w:val="center"/>
        <w:rPr>
          <w:b/>
          <w:lang w:val="uk-UA"/>
        </w:rPr>
      </w:pPr>
    </w:p>
    <w:p w:rsidR="00533D0B" w:rsidRPr="00E946E1" w:rsidRDefault="00CC4C15" w:rsidP="000B33B8">
      <w:pPr>
        <w:pStyle w:val="a0"/>
        <w:spacing w:line="360" w:lineRule="auto"/>
        <w:ind w:firstLine="709"/>
        <w:jc w:val="center"/>
        <w:rPr>
          <w:lang w:val="uk-UA"/>
        </w:rPr>
      </w:pPr>
      <w:r w:rsidRPr="00E946E1">
        <w:rPr>
          <w:b/>
          <w:lang w:val="uk-UA"/>
        </w:rPr>
        <w:t>Критерії підсумкового оцінювання</w:t>
      </w:r>
    </w:p>
    <w:tbl>
      <w:tblPr>
        <w:tblW w:w="0" w:type="auto"/>
        <w:tblInd w:w="40" w:type="dxa"/>
        <w:tblBorders>
          <w:top w:val="single" w:sz="6" w:space="0" w:color="000001"/>
          <w:left w:val="single" w:sz="6" w:space="0" w:color="000001"/>
          <w:bottom w:val="single" w:sz="6" w:space="0" w:color="000001"/>
        </w:tblBorders>
        <w:tblCellMar>
          <w:left w:w="10" w:type="dxa"/>
          <w:right w:w="10" w:type="dxa"/>
        </w:tblCellMar>
        <w:tblLook w:val="0000" w:firstRow="0" w:lastRow="0" w:firstColumn="0" w:lastColumn="0" w:noHBand="0" w:noVBand="0"/>
      </w:tblPr>
      <w:tblGrid>
        <w:gridCol w:w="3401"/>
        <w:gridCol w:w="3120"/>
        <w:gridCol w:w="2866"/>
      </w:tblGrid>
      <w:tr w:rsidR="00533D0B" w:rsidRPr="00E946E1">
        <w:trPr>
          <w:trHeight w:hRule="exact" w:val="694"/>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ind w:firstLine="244"/>
              <w:jc w:val="center"/>
              <w:rPr>
                <w:lang w:val="uk-UA"/>
              </w:rPr>
            </w:pPr>
            <w:r w:rsidRPr="00E946E1">
              <w:rPr>
                <w:szCs w:val="28"/>
                <w:lang w:val="uk-UA"/>
              </w:rPr>
              <w:t>Проміжок за шкалою Університету</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pacing w:val="-3"/>
                <w:szCs w:val="28"/>
                <w:lang w:val="uk-UA"/>
              </w:rPr>
              <w:t xml:space="preserve">Оцінка за </w:t>
            </w:r>
            <w:r w:rsidRPr="00E946E1">
              <w:rPr>
                <w:bCs/>
                <w:szCs w:val="28"/>
                <w:lang w:val="uk-UA"/>
              </w:rPr>
              <w:t>шкалою ECTS</w:t>
            </w:r>
          </w:p>
        </w:tc>
        <w:tc>
          <w:tcPr>
            <w:tcW w:w="2866" w:type="dxa"/>
            <w:tcBorders>
              <w:top w:val="single" w:sz="6" w:space="0" w:color="000001"/>
              <w:left w:val="single" w:sz="6" w:space="0" w:color="000001"/>
              <w:bottom w:val="single" w:sz="6" w:space="0" w:color="000001"/>
              <w:right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pacing w:val="-3"/>
                <w:szCs w:val="28"/>
                <w:lang w:val="uk-UA"/>
              </w:rPr>
              <w:t>Оцінка за національною шкалою</w:t>
            </w:r>
          </w:p>
        </w:tc>
      </w:tr>
      <w:tr w:rsidR="00533D0B" w:rsidRPr="00E946E1">
        <w:trPr>
          <w:trHeight w:hRule="exact" w:val="420"/>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90 та вище</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Відмінно (A)</w:t>
            </w:r>
          </w:p>
        </w:tc>
        <w:tc>
          <w:tcPr>
            <w:tcW w:w="2866" w:type="dxa"/>
            <w:tcBorders>
              <w:top w:val="single" w:sz="6" w:space="0" w:color="000001"/>
              <w:left w:val="single" w:sz="6" w:space="0" w:color="000001"/>
              <w:bottom w:val="single" w:sz="6" w:space="0" w:color="000001"/>
              <w:right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Відмінно</w:t>
            </w:r>
          </w:p>
        </w:tc>
      </w:tr>
      <w:tr w:rsidR="00533D0B" w:rsidRPr="00E946E1">
        <w:trPr>
          <w:trHeight w:hRule="exact" w:val="427"/>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80–89</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Дуже добре (B)</w:t>
            </w:r>
          </w:p>
        </w:tc>
        <w:tc>
          <w:tcPr>
            <w:tcW w:w="2866" w:type="dxa"/>
            <w:vMerge w:val="restart"/>
            <w:tcBorders>
              <w:top w:val="single" w:sz="6" w:space="0" w:color="000001"/>
              <w:left w:val="single" w:sz="6" w:space="0" w:color="000001"/>
              <w:right w:val="single" w:sz="6" w:space="0" w:color="000001"/>
            </w:tcBorders>
            <w:shd w:val="clear" w:color="auto" w:fill="FFFFFF"/>
            <w:tcMar>
              <w:top w:w="0" w:type="dxa"/>
              <w:left w:w="40" w:type="dxa"/>
              <w:bottom w:w="0" w:type="dxa"/>
              <w:right w:w="40" w:type="dxa"/>
            </w:tcMar>
            <w:vAlign w:val="center"/>
          </w:tcPr>
          <w:p w:rsidR="00533D0B" w:rsidRPr="00E946E1" w:rsidRDefault="00CC4C15">
            <w:pPr>
              <w:pStyle w:val="a0"/>
              <w:shd w:val="clear" w:color="auto" w:fill="FFFFFF"/>
              <w:jc w:val="center"/>
              <w:rPr>
                <w:lang w:val="uk-UA"/>
              </w:rPr>
            </w:pPr>
            <w:r w:rsidRPr="00E946E1">
              <w:rPr>
                <w:bCs/>
                <w:szCs w:val="28"/>
                <w:lang w:val="uk-UA"/>
              </w:rPr>
              <w:t>Добре</w:t>
            </w:r>
          </w:p>
        </w:tc>
      </w:tr>
      <w:tr w:rsidR="00533D0B" w:rsidRPr="00E946E1">
        <w:trPr>
          <w:trHeight w:hRule="exact" w:val="418"/>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70–79</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Добре (C)</w:t>
            </w:r>
          </w:p>
        </w:tc>
        <w:tc>
          <w:tcPr>
            <w:tcW w:w="2866" w:type="dxa"/>
            <w:vMerge/>
            <w:tcBorders>
              <w:left w:val="single" w:sz="6" w:space="0" w:color="000001"/>
              <w:bottom w:val="single" w:sz="6" w:space="0" w:color="000001"/>
              <w:right w:val="single" w:sz="6" w:space="0" w:color="000001"/>
            </w:tcBorders>
            <w:shd w:val="clear" w:color="auto" w:fill="FFFFFF"/>
            <w:tcMar>
              <w:top w:w="0" w:type="dxa"/>
              <w:left w:w="40" w:type="dxa"/>
              <w:bottom w:w="0" w:type="dxa"/>
              <w:right w:w="40" w:type="dxa"/>
            </w:tcMar>
          </w:tcPr>
          <w:p w:rsidR="00533D0B" w:rsidRPr="00E946E1" w:rsidRDefault="00533D0B">
            <w:pPr>
              <w:pStyle w:val="a0"/>
              <w:shd w:val="clear" w:color="auto" w:fill="FFFFFF"/>
              <w:jc w:val="center"/>
              <w:rPr>
                <w:lang w:val="uk-UA"/>
              </w:rPr>
            </w:pPr>
          </w:p>
        </w:tc>
      </w:tr>
      <w:tr w:rsidR="00533D0B" w:rsidRPr="00E946E1">
        <w:trPr>
          <w:trHeight w:hRule="exact" w:val="424"/>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60–69</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Задовільно (D)</w:t>
            </w:r>
          </w:p>
        </w:tc>
        <w:tc>
          <w:tcPr>
            <w:tcW w:w="2866" w:type="dxa"/>
            <w:vMerge w:val="restart"/>
            <w:tcBorders>
              <w:top w:val="single" w:sz="6" w:space="0" w:color="000001"/>
              <w:left w:val="single" w:sz="6" w:space="0" w:color="000001"/>
              <w:right w:val="single" w:sz="6" w:space="0" w:color="000001"/>
            </w:tcBorders>
            <w:shd w:val="clear" w:color="auto" w:fill="FFFFFF"/>
            <w:tcMar>
              <w:top w:w="0" w:type="dxa"/>
              <w:left w:w="40" w:type="dxa"/>
              <w:bottom w:w="0" w:type="dxa"/>
              <w:right w:w="40" w:type="dxa"/>
            </w:tcMar>
            <w:vAlign w:val="center"/>
          </w:tcPr>
          <w:p w:rsidR="00533D0B" w:rsidRPr="00E946E1" w:rsidRDefault="00CC4C15">
            <w:pPr>
              <w:pStyle w:val="a0"/>
              <w:shd w:val="clear" w:color="auto" w:fill="FFFFFF"/>
              <w:jc w:val="center"/>
              <w:rPr>
                <w:lang w:val="uk-UA"/>
              </w:rPr>
            </w:pPr>
            <w:r w:rsidRPr="00E946E1">
              <w:rPr>
                <w:bCs/>
                <w:szCs w:val="28"/>
                <w:lang w:val="uk-UA"/>
              </w:rPr>
              <w:t>Задовільно</w:t>
            </w:r>
          </w:p>
        </w:tc>
      </w:tr>
      <w:tr w:rsidR="00533D0B" w:rsidRPr="00E946E1">
        <w:trPr>
          <w:trHeight w:hRule="exact" w:val="431"/>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50–59</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Достатньо (E)</w:t>
            </w:r>
          </w:p>
        </w:tc>
        <w:tc>
          <w:tcPr>
            <w:tcW w:w="2866" w:type="dxa"/>
            <w:vMerge/>
            <w:tcBorders>
              <w:left w:val="single" w:sz="6" w:space="0" w:color="000001"/>
              <w:bottom w:val="single" w:sz="6" w:space="0" w:color="000001"/>
              <w:right w:val="single" w:sz="6" w:space="0" w:color="000001"/>
            </w:tcBorders>
            <w:shd w:val="clear" w:color="auto" w:fill="FFFFFF"/>
            <w:tcMar>
              <w:top w:w="0" w:type="dxa"/>
              <w:left w:w="40" w:type="dxa"/>
              <w:bottom w:w="0" w:type="dxa"/>
              <w:right w:w="40" w:type="dxa"/>
            </w:tcMar>
          </w:tcPr>
          <w:p w:rsidR="00533D0B" w:rsidRPr="00E946E1" w:rsidRDefault="00533D0B">
            <w:pPr>
              <w:pStyle w:val="a0"/>
              <w:shd w:val="clear" w:color="auto" w:fill="FFFFFF"/>
              <w:jc w:val="center"/>
              <w:rPr>
                <w:lang w:val="uk-UA"/>
              </w:rPr>
            </w:pPr>
          </w:p>
        </w:tc>
      </w:tr>
      <w:tr w:rsidR="00533D0B" w:rsidRPr="00E946E1">
        <w:trPr>
          <w:trHeight w:hRule="exact" w:val="423"/>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25–49</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Незадовільно (FX)</w:t>
            </w:r>
          </w:p>
        </w:tc>
        <w:tc>
          <w:tcPr>
            <w:tcW w:w="2866" w:type="dxa"/>
            <w:vMerge w:val="restart"/>
            <w:tcBorders>
              <w:top w:val="single" w:sz="6" w:space="0" w:color="000001"/>
              <w:left w:val="single" w:sz="6" w:space="0" w:color="000001"/>
              <w:right w:val="single" w:sz="6" w:space="0" w:color="000001"/>
            </w:tcBorders>
            <w:shd w:val="clear" w:color="auto" w:fill="FFFFFF"/>
            <w:tcMar>
              <w:top w:w="0" w:type="dxa"/>
              <w:left w:w="40" w:type="dxa"/>
              <w:bottom w:w="0" w:type="dxa"/>
              <w:right w:w="40" w:type="dxa"/>
            </w:tcMar>
            <w:vAlign w:val="center"/>
          </w:tcPr>
          <w:p w:rsidR="00533D0B" w:rsidRPr="00E946E1" w:rsidRDefault="00CC4C15">
            <w:pPr>
              <w:pStyle w:val="a0"/>
              <w:shd w:val="clear" w:color="auto" w:fill="FFFFFF"/>
              <w:jc w:val="center"/>
              <w:rPr>
                <w:lang w:val="uk-UA"/>
              </w:rPr>
            </w:pPr>
            <w:r w:rsidRPr="00E946E1">
              <w:rPr>
                <w:bCs/>
                <w:szCs w:val="28"/>
                <w:lang w:val="uk-UA"/>
              </w:rPr>
              <w:t>Незадовільно</w:t>
            </w:r>
          </w:p>
        </w:tc>
      </w:tr>
      <w:tr w:rsidR="00533D0B" w:rsidRPr="00E946E1">
        <w:trPr>
          <w:trHeight w:hRule="exact" w:val="414"/>
        </w:trPr>
        <w:tc>
          <w:tcPr>
            <w:tcW w:w="3401"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szCs w:val="28"/>
                <w:lang w:val="uk-UA"/>
              </w:rPr>
              <w:t>1–24</w:t>
            </w:r>
          </w:p>
        </w:tc>
        <w:tc>
          <w:tcPr>
            <w:tcW w:w="3120" w:type="dxa"/>
            <w:tcBorders>
              <w:top w:val="single" w:sz="6" w:space="0" w:color="000001"/>
              <w:left w:val="single" w:sz="6" w:space="0" w:color="000001"/>
              <w:bottom w:val="single" w:sz="6" w:space="0" w:color="000001"/>
            </w:tcBorders>
            <w:shd w:val="clear" w:color="auto" w:fill="FFFFFF"/>
            <w:tcMar>
              <w:top w:w="0" w:type="dxa"/>
              <w:left w:w="40" w:type="dxa"/>
              <w:bottom w:w="0" w:type="dxa"/>
              <w:right w:w="40" w:type="dxa"/>
            </w:tcMar>
          </w:tcPr>
          <w:p w:rsidR="00533D0B" w:rsidRPr="00E946E1" w:rsidRDefault="00CC4C15">
            <w:pPr>
              <w:pStyle w:val="a0"/>
              <w:shd w:val="clear" w:color="auto" w:fill="FFFFFF"/>
              <w:jc w:val="center"/>
              <w:rPr>
                <w:lang w:val="uk-UA"/>
              </w:rPr>
            </w:pPr>
            <w:r w:rsidRPr="00E946E1">
              <w:rPr>
                <w:bCs/>
                <w:szCs w:val="28"/>
                <w:lang w:val="uk-UA"/>
              </w:rPr>
              <w:t>Неприйнятно (F)</w:t>
            </w:r>
          </w:p>
        </w:tc>
        <w:tc>
          <w:tcPr>
            <w:tcW w:w="2866" w:type="dxa"/>
            <w:vMerge/>
            <w:tcBorders>
              <w:left w:val="single" w:sz="6" w:space="0" w:color="000001"/>
              <w:bottom w:val="single" w:sz="6" w:space="0" w:color="000001"/>
              <w:right w:val="single" w:sz="6" w:space="0" w:color="000001"/>
            </w:tcBorders>
            <w:shd w:val="clear" w:color="auto" w:fill="FFFFFF"/>
            <w:tcMar>
              <w:top w:w="0" w:type="dxa"/>
              <w:left w:w="40" w:type="dxa"/>
              <w:bottom w:w="0" w:type="dxa"/>
              <w:right w:w="40" w:type="dxa"/>
            </w:tcMar>
          </w:tcPr>
          <w:p w:rsidR="00533D0B" w:rsidRPr="00E946E1" w:rsidRDefault="00533D0B">
            <w:pPr>
              <w:pStyle w:val="a0"/>
              <w:shd w:val="clear" w:color="auto" w:fill="FFFFFF"/>
              <w:jc w:val="center"/>
              <w:rPr>
                <w:lang w:val="uk-UA"/>
              </w:rPr>
            </w:pPr>
          </w:p>
        </w:tc>
      </w:tr>
    </w:tbl>
    <w:p w:rsidR="00533D0B" w:rsidRPr="00E946E1" w:rsidRDefault="00533D0B">
      <w:pPr>
        <w:pStyle w:val="a0"/>
        <w:shd w:val="clear" w:color="auto" w:fill="FFFFFF"/>
        <w:jc w:val="right"/>
        <w:rPr>
          <w:lang w:val="uk-UA"/>
        </w:rPr>
      </w:pPr>
    </w:p>
    <w:p w:rsidR="00533D0B" w:rsidRPr="00E946E1" w:rsidRDefault="00CC4C15">
      <w:pPr>
        <w:pStyle w:val="a0"/>
        <w:shd w:val="clear" w:color="auto" w:fill="FFFFFF"/>
        <w:jc w:val="center"/>
        <w:rPr>
          <w:lang w:val="uk-UA"/>
        </w:rPr>
      </w:pPr>
      <w:r w:rsidRPr="00E946E1">
        <w:rPr>
          <w:b/>
          <w:lang w:val="uk-UA"/>
        </w:rPr>
        <w:t>Методичне забезпечення дисципліни</w:t>
      </w:r>
    </w:p>
    <w:p w:rsidR="00533D0B" w:rsidRPr="00E946E1" w:rsidRDefault="00533D0B">
      <w:pPr>
        <w:pStyle w:val="a0"/>
        <w:shd w:val="clear" w:color="auto" w:fill="FFFFFF"/>
        <w:jc w:val="center"/>
        <w:rPr>
          <w:lang w:val="uk-UA"/>
        </w:rPr>
      </w:pPr>
    </w:p>
    <w:p w:rsidR="00533D0B" w:rsidRPr="00E946E1" w:rsidRDefault="00CC4C15">
      <w:pPr>
        <w:pStyle w:val="a0"/>
        <w:shd w:val="clear" w:color="auto" w:fill="FFFFFF"/>
        <w:ind w:firstLine="709"/>
        <w:jc w:val="both"/>
        <w:rPr>
          <w:lang w:val="uk-UA"/>
        </w:rPr>
      </w:pPr>
      <w:r w:rsidRPr="00E946E1">
        <w:rPr>
          <w:lang w:val="uk-UA"/>
        </w:rPr>
        <w:t>1. Програма нормативної навчальної дисципліни.</w:t>
      </w:r>
    </w:p>
    <w:p w:rsidR="00533D0B" w:rsidRPr="00E946E1" w:rsidRDefault="00CC4C15">
      <w:pPr>
        <w:pStyle w:val="a0"/>
        <w:shd w:val="clear" w:color="auto" w:fill="FFFFFF"/>
        <w:ind w:firstLine="709"/>
        <w:jc w:val="both"/>
        <w:rPr>
          <w:lang w:val="uk-UA"/>
        </w:rPr>
      </w:pPr>
      <w:r w:rsidRPr="00E946E1">
        <w:rPr>
          <w:lang w:val="uk-UA"/>
        </w:rPr>
        <w:t>2. Комплекс навчально-методичного забезпечення дисципліни.</w:t>
      </w:r>
    </w:p>
    <w:p w:rsidR="00533D0B" w:rsidRPr="00E946E1" w:rsidRDefault="00CC4C15">
      <w:pPr>
        <w:pStyle w:val="a0"/>
        <w:shd w:val="clear" w:color="auto" w:fill="FFFFFF"/>
        <w:ind w:firstLine="709"/>
        <w:jc w:val="both"/>
        <w:rPr>
          <w:lang w:val="uk-UA"/>
        </w:rPr>
      </w:pPr>
      <w:r w:rsidRPr="00E946E1">
        <w:rPr>
          <w:lang w:val="uk-UA"/>
        </w:rPr>
        <w:t>3. Конспект лекцій.</w:t>
      </w:r>
    </w:p>
    <w:p w:rsidR="00533D0B" w:rsidRPr="00E946E1" w:rsidRDefault="00CC4C15">
      <w:pPr>
        <w:pStyle w:val="a0"/>
        <w:shd w:val="clear" w:color="auto" w:fill="FFFFFF"/>
        <w:ind w:firstLine="709"/>
        <w:jc w:val="both"/>
        <w:rPr>
          <w:lang w:val="uk-UA"/>
        </w:rPr>
      </w:pPr>
      <w:r w:rsidRPr="00E946E1">
        <w:rPr>
          <w:lang w:val="uk-UA"/>
        </w:rPr>
        <w:t>4. Завдання для підсумкового контролю знань.</w:t>
      </w:r>
    </w:p>
    <w:p w:rsidR="00533D0B" w:rsidRPr="00E946E1" w:rsidRDefault="00533D0B">
      <w:pPr>
        <w:pStyle w:val="a0"/>
        <w:shd w:val="clear" w:color="auto" w:fill="FFFFFF"/>
        <w:jc w:val="center"/>
        <w:rPr>
          <w:lang w:val="uk-UA"/>
        </w:rPr>
      </w:pPr>
    </w:p>
    <w:p w:rsidR="00533D0B" w:rsidRPr="00E946E1" w:rsidRDefault="00CC4C15" w:rsidP="000B33B8">
      <w:pPr>
        <w:pStyle w:val="a0"/>
        <w:shd w:val="clear" w:color="auto" w:fill="FFFFFF"/>
        <w:spacing w:line="240" w:lineRule="auto"/>
        <w:jc w:val="center"/>
        <w:rPr>
          <w:lang w:val="uk-UA"/>
        </w:rPr>
      </w:pPr>
      <w:r w:rsidRPr="00E946E1">
        <w:rPr>
          <w:b/>
          <w:lang w:val="uk-UA"/>
        </w:rPr>
        <w:t>Рекомендована література</w:t>
      </w:r>
    </w:p>
    <w:p w:rsidR="00533D0B" w:rsidRPr="00E946E1" w:rsidRDefault="00CC4C15" w:rsidP="000B33B8">
      <w:pPr>
        <w:pStyle w:val="a0"/>
        <w:shd w:val="clear" w:color="auto" w:fill="FFFFFF"/>
        <w:spacing w:line="240" w:lineRule="auto"/>
        <w:jc w:val="center"/>
        <w:rPr>
          <w:lang w:val="uk-UA"/>
        </w:rPr>
      </w:pPr>
      <w:r w:rsidRPr="00E946E1">
        <w:rPr>
          <w:b/>
          <w:bCs/>
          <w:spacing w:val="-6"/>
          <w:lang w:val="uk-UA"/>
        </w:rPr>
        <w:t>Базова</w:t>
      </w:r>
    </w:p>
    <w:p w:rsidR="00533D0B" w:rsidRPr="00E946E1" w:rsidRDefault="00CC4C15" w:rsidP="000B33B8">
      <w:pPr>
        <w:pStyle w:val="a0"/>
        <w:tabs>
          <w:tab w:val="left" w:pos="1440"/>
        </w:tabs>
        <w:spacing w:line="240" w:lineRule="auto"/>
        <w:ind w:left="720" w:hanging="360"/>
        <w:jc w:val="both"/>
        <w:rPr>
          <w:lang w:val="uk-UA"/>
        </w:rPr>
      </w:pPr>
      <w:r w:rsidRPr="00E946E1">
        <w:rPr>
          <w:lang w:val="uk-UA"/>
        </w:rPr>
        <w:t>1.Дубровська Г.М. Системи сучасних технологій: Навчальний посібник/ Г.М. Дубровська, А.П. Ткаченко. - К.: Центр навчальної літератури, 2004. - 352 с.</w:t>
      </w:r>
    </w:p>
    <w:p w:rsidR="00533D0B" w:rsidRPr="00E946E1" w:rsidRDefault="00CC4C15" w:rsidP="000B33B8">
      <w:pPr>
        <w:pStyle w:val="a0"/>
        <w:tabs>
          <w:tab w:val="left" w:pos="1440"/>
        </w:tabs>
        <w:spacing w:line="240" w:lineRule="auto"/>
        <w:ind w:left="720" w:hanging="360"/>
        <w:rPr>
          <w:lang w:val="uk-UA"/>
        </w:rPr>
      </w:pPr>
      <w:r w:rsidRPr="00E946E1">
        <w:rPr>
          <w:lang w:val="uk-UA"/>
        </w:rPr>
        <w:t>2.Збожна О.М. Основи технологій. - Тернопіль., 2002 – 486 с.</w:t>
      </w:r>
    </w:p>
    <w:p w:rsidR="00533D0B" w:rsidRPr="00E946E1" w:rsidRDefault="00CC4C15" w:rsidP="000B33B8">
      <w:pPr>
        <w:pStyle w:val="a0"/>
        <w:tabs>
          <w:tab w:val="left" w:pos="1440"/>
        </w:tabs>
        <w:spacing w:line="240" w:lineRule="auto"/>
        <w:ind w:left="720" w:hanging="360"/>
        <w:jc w:val="both"/>
        <w:rPr>
          <w:lang w:val="uk-UA"/>
        </w:rPr>
      </w:pPr>
      <w:r w:rsidRPr="00E946E1">
        <w:rPr>
          <w:lang w:val="uk-UA"/>
        </w:rPr>
        <w:lastRenderedPageBreak/>
        <w:t>3.Основи технологій виробництва в галузях народного господарства: Навчальний посібник/ Є.П. Желібо, Д.В. Анопко, В.М. Буслик и др. - К.: Кондор, 2005. - 716 с.</w:t>
      </w:r>
    </w:p>
    <w:p w:rsidR="00533D0B" w:rsidRPr="00E946E1" w:rsidRDefault="00CC4C15" w:rsidP="000B33B8">
      <w:pPr>
        <w:pStyle w:val="a0"/>
        <w:tabs>
          <w:tab w:val="left" w:pos="1440"/>
        </w:tabs>
        <w:spacing w:line="240" w:lineRule="auto"/>
        <w:ind w:left="720" w:hanging="360"/>
        <w:jc w:val="both"/>
        <w:rPr>
          <w:lang w:val="uk-UA"/>
        </w:rPr>
      </w:pPr>
      <w:r w:rsidRPr="00E946E1">
        <w:rPr>
          <w:lang w:val="uk-UA"/>
        </w:rPr>
        <w:t>4. Березівський П.С.Системи технологій. Навчальний посібник – К.: ЦУЛ,2006.- 288с.</w:t>
      </w:r>
    </w:p>
    <w:p w:rsidR="00533D0B" w:rsidRPr="00E946E1" w:rsidRDefault="00CC4C15" w:rsidP="000B33B8">
      <w:pPr>
        <w:pStyle w:val="a0"/>
        <w:shd w:val="clear" w:color="auto" w:fill="FFFFFF"/>
        <w:spacing w:line="240" w:lineRule="auto"/>
        <w:jc w:val="center"/>
        <w:rPr>
          <w:lang w:val="uk-UA"/>
        </w:rPr>
      </w:pPr>
      <w:r w:rsidRPr="00E946E1">
        <w:rPr>
          <w:b/>
          <w:bCs/>
          <w:spacing w:val="-6"/>
          <w:lang w:val="uk-UA"/>
        </w:rPr>
        <w:t>Допоміжна</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Международный менеджмент / под. ред Пивоварова С., 2001.</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Україна і світове господарство. – К., 2001.</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Орехов В.Н. Системы технологий: программа курса, практикум, рекомендации для выполнения технологической части проектов и работ: Учебное пособие/ В.Н. Орехов. - Харьков: ИД "ИНЖЭК", 2005. - 208 с.</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Польшаков В.І. Економіка, організація та управління технічним обслуговуванням і ремонтом машин: Навчальний посібник/ В.І. Польшаков, Є.Ю. Сахно.- К.: Центр навчальної літератури, 2004.-328 с.</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Соколовський А.Т. Технологічні процеси галузей промисловості: Навчально-методичний посібник для самостійного вивчення дисципліни/ А.Т. Соколовський. - К.: КНЕУ, 2006. - 236 с.</w:t>
      </w:r>
    </w:p>
    <w:p w:rsidR="00533D0B" w:rsidRPr="00E946E1" w:rsidRDefault="00CC4C15" w:rsidP="000B33B8">
      <w:pPr>
        <w:pStyle w:val="a0"/>
        <w:numPr>
          <w:ilvl w:val="0"/>
          <w:numId w:val="8"/>
        </w:numPr>
        <w:suppressAutoHyphens w:val="0"/>
        <w:spacing w:line="240" w:lineRule="auto"/>
        <w:jc w:val="both"/>
        <w:rPr>
          <w:lang w:val="uk-UA"/>
        </w:rPr>
      </w:pPr>
      <w:r w:rsidRPr="00E946E1">
        <w:rPr>
          <w:lang w:val="uk-UA"/>
        </w:rPr>
        <w:t>Стус В. Модель развития технологической цивилизации/ В. Стус. - Запорожье: Дикое Поле, 2002. - 24 с.</w:t>
      </w:r>
    </w:p>
    <w:p w:rsidR="00533D0B" w:rsidRPr="00E946E1" w:rsidRDefault="00CC4C15" w:rsidP="000B33B8">
      <w:pPr>
        <w:pStyle w:val="a0"/>
        <w:widowControl w:val="0"/>
        <w:numPr>
          <w:ilvl w:val="0"/>
          <w:numId w:val="8"/>
        </w:numPr>
        <w:suppressAutoHyphens w:val="0"/>
        <w:spacing w:line="240" w:lineRule="auto"/>
        <w:jc w:val="both"/>
        <w:rPr>
          <w:lang w:val="uk-UA"/>
        </w:rPr>
      </w:pPr>
      <w:r w:rsidRPr="00E946E1">
        <w:rPr>
          <w:szCs w:val="28"/>
          <w:lang w:val="uk-UA"/>
        </w:rPr>
        <w:t>Ткаленко С.І. Міжнародна комерційна справа: Навчальний посібник/ С.І. Ткаленко. - К.: Университет экономики и права "КРОК", 2005. - 73с.</w:t>
      </w:r>
    </w:p>
    <w:p w:rsidR="00533D0B" w:rsidRPr="00E946E1" w:rsidRDefault="00533D0B" w:rsidP="000B33B8">
      <w:pPr>
        <w:pStyle w:val="a0"/>
        <w:spacing w:line="240" w:lineRule="auto"/>
        <w:rPr>
          <w:lang w:val="uk-UA"/>
        </w:rPr>
      </w:pPr>
    </w:p>
    <w:sectPr w:rsidR="00533D0B" w:rsidRPr="00E946E1">
      <w:headerReference w:type="first" r:id="rId8"/>
      <w:footerReference w:type="first" r:id="rId9"/>
      <w:pgSz w:w="11906" w:h="16838"/>
      <w:pgMar w:top="550" w:right="851" w:bottom="1310" w:left="1134" w:header="367" w:footer="988" w:gutter="0"/>
      <w:cols w:space="720"/>
      <w:formProt w:val="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18" w:rsidRDefault="00D02F18">
      <w:pPr>
        <w:spacing w:after="0" w:line="240" w:lineRule="auto"/>
      </w:pPr>
      <w:r>
        <w:separator/>
      </w:r>
    </w:p>
  </w:endnote>
  <w:endnote w:type="continuationSeparator" w:id="0">
    <w:p w:rsidR="00D02F18" w:rsidRDefault="00D0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Gautami">
    <w:panose1 w:val="020B0604020202020204"/>
    <w:charset w:val="00"/>
    <w:family w:val="auto"/>
    <w:pitch w:val="variable"/>
    <w:sig w:usb0="002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B" w:rsidRDefault="00533D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18" w:rsidRDefault="00D02F18">
      <w:pPr>
        <w:spacing w:after="0" w:line="240" w:lineRule="auto"/>
      </w:pPr>
      <w:r>
        <w:separator/>
      </w:r>
    </w:p>
  </w:footnote>
  <w:footnote w:type="continuationSeparator" w:id="0">
    <w:p w:rsidR="00D02F18" w:rsidRDefault="00D0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B" w:rsidRDefault="00533D0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1D18"/>
    <w:multiLevelType w:val="multilevel"/>
    <w:tmpl w:val="9F0E4D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40137E"/>
    <w:multiLevelType w:val="multilevel"/>
    <w:tmpl w:val="103C51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FA2259"/>
    <w:multiLevelType w:val="multilevel"/>
    <w:tmpl w:val="EF82F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C5D3343"/>
    <w:multiLevelType w:val="multilevel"/>
    <w:tmpl w:val="A5A40E18"/>
    <w:lvl w:ilvl="0">
      <w:start w:val="3"/>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DF485B"/>
    <w:multiLevelType w:val="multilevel"/>
    <w:tmpl w:val="FE9A09D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8234139"/>
    <w:multiLevelType w:val="multilevel"/>
    <w:tmpl w:val="BA9800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3CE6C1B"/>
    <w:multiLevelType w:val="multilevel"/>
    <w:tmpl w:val="35CE93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541143C"/>
    <w:multiLevelType w:val="multilevel"/>
    <w:tmpl w:val="E4D42570"/>
    <w:lvl w:ilvl="0">
      <w:start w:val="1"/>
      <w:numFmt w:val="bullet"/>
      <w:lvlText w:val="-"/>
      <w:lvlJc w:val="left"/>
      <w:pPr>
        <w:tabs>
          <w:tab w:val="num" w:pos="1211"/>
        </w:tabs>
        <w:ind w:left="1211"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7F371AD"/>
    <w:multiLevelType w:val="multilevel"/>
    <w:tmpl w:val="97981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0B"/>
    <w:rsid w:val="000B33B8"/>
    <w:rsid w:val="001A1B68"/>
    <w:rsid w:val="002C5241"/>
    <w:rsid w:val="00533D0B"/>
    <w:rsid w:val="00CC4C15"/>
    <w:rsid w:val="00D02F18"/>
    <w:rsid w:val="00E07716"/>
    <w:rsid w:val="00E9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B8"/>
  </w:style>
  <w:style w:type="paragraph" w:styleId="1">
    <w:name w:val="heading 1"/>
    <w:basedOn w:val="a0"/>
    <w:next w:val="a1"/>
    <w:pPr>
      <w:keepNext/>
      <w:widowControl w:val="0"/>
      <w:tabs>
        <w:tab w:val="left" w:pos="864"/>
      </w:tabs>
      <w:ind w:left="432" w:hanging="432"/>
      <w:outlineLvl w:val="0"/>
    </w:pPr>
    <w:rPr>
      <w:rFonts w:ascii="Liberation Serif" w:eastAsia="Droid Sans Fallback" w:hAnsi="Liberation Serif" w:cs="FreeSans"/>
      <w:sz w:val="32"/>
      <w:lang w:val="uk-UA" w:bidi="hi-IN"/>
    </w:rPr>
  </w:style>
  <w:style w:type="paragraph" w:styleId="4">
    <w:name w:val="heading 4"/>
    <w:basedOn w:val="a0"/>
    <w:next w:val="a1"/>
    <w:pPr>
      <w:keepNext/>
      <w:keepLines/>
      <w:numPr>
        <w:ilvl w:val="3"/>
        <w:numId w:val="1"/>
      </w:numPr>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100" w:lineRule="atLeast"/>
    </w:pPr>
    <w:rPr>
      <w:rFonts w:ascii="Times New Roman" w:eastAsia="Times New Roman" w:hAnsi="Times New Roman" w:cs="Times New Roman"/>
      <w:sz w:val="28"/>
      <w:szCs w:val="24"/>
      <w:lang w:eastAsia="zh-CN"/>
    </w:rPr>
  </w:style>
  <w:style w:type="character" w:customStyle="1" w:styleId="10">
    <w:name w:val="Заголовок 1 Знак"/>
    <w:basedOn w:val="a2"/>
    <w:rPr>
      <w:rFonts w:ascii="Liberation Serif" w:eastAsia="Droid Sans Fallback" w:hAnsi="Liberation Serif" w:cs="FreeSans"/>
      <w:sz w:val="32"/>
      <w:szCs w:val="24"/>
      <w:lang w:val="uk-UA" w:eastAsia="zh-CN" w:bidi="hi-IN"/>
    </w:rPr>
  </w:style>
  <w:style w:type="character" w:customStyle="1" w:styleId="a5">
    <w:name w:val="Нижний колонтитул Знак"/>
    <w:basedOn w:val="a2"/>
    <w:rPr>
      <w:rFonts w:ascii="Times New Roman" w:eastAsia="Times New Roman" w:hAnsi="Times New Roman" w:cs="Times New Roman"/>
      <w:sz w:val="28"/>
      <w:szCs w:val="24"/>
      <w:lang w:eastAsia="zh-CN"/>
    </w:rPr>
  </w:style>
  <w:style w:type="character" w:customStyle="1" w:styleId="a6">
    <w:name w:val="Верхний колонтитул Знак"/>
    <w:basedOn w:val="a2"/>
    <w:rPr>
      <w:rFonts w:ascii="Times New Roman" w:eastAsia="Times New Roman" w:hAnsi="Times New Roman" w:cs="Times New Roman"/>
      <w:sz w:val="24"/>
      <w:szCs w:val="24"/>
      <w:lang w:eastAsia="zh-CN"/>
    </w:rPr>
  </w:style>
  <w:style w:type="character" w:customStyle="1" w:styleId="a7">
    <w:name w:val="Основной текст Знак"/>
    <w:basedOn w:val="a2"/>
    <w:rPr>
      <w:rFonts w:ascii="Times New Roman" w:eastAsia="Times New Roman" w:hAnsi="Times New Roman" w:cs="Times New Roman"/>
      <w:sz w:val="28"/>
      <w:szCs w:val="24"/>
      <w:lang w:eastAsia="zh-CN"/>
    </w:rPr>
  </w:style>
  <w:style w:type="character" w:customStyle="1" w:styleId="40">
    <w:name w:val="Заголовок 4 Знак"/>
    <w:basedOn w:val="a2"/>
    <w:rPr>
      <w:rFonts w:ascii="Cambria" w:hAnsi="Cambria"/>
      <w:b/>
      <w:bCs/>
      <w:i/>
      <w:iCs/>
      <w:color w:val="4F81BD"/>
      <w:sz w:val="28"/>
      <w:szCs w:val="24"/>
      <w:lang w:eastAsia="zh-CN"/>
    </w:rPr>
  </w:style>
  <w:style w:type="character" w:customStyle="1" w:styleId="-">
    <w:name w:val="Интернет-ссылка"/>
    <w:basedOn w:val="a2"/>
    <w:rPr>
      <w:color w:val="0000FF"/>
      <w:u w:val="single"/>
      <w:lang w:val="ru-RU" w:eastAsia="ru-RU" w:bidi="ru-RU"/>
    </w:rPr>
  </w:style>
  <w:style w:type="character" w:customStyle="1" w:styleId="ListLabel1">
    <w:name w:val="ListLabel 1"/>
    <w:rPr>
      <w:b/>
    </w:rPr>
  </w:style>
  <w:style w:type="character" w:customStyle="1" w:styleId="a8">
    <w:name w:val="Символ нумерации"/>
  </w:style>
  <w:style w:type="paragraph" w:customStyle="1" w:styleId="a9">
    <w:name w:val="Заголовок"/>
    <w:basedOn w:val="a0"/>
    <w:next w:val="a1"/>
    <w:pPr>
      <w:keepNext/>
      <w:spacing w:before="240" w:after="120" w:line="360" w:lineRule="auto"/>
      <w:jc w:val="center"/>
    </w:pPr>
    <w:rPr>
      <w:rFonts w:ascii="Arial" w:eastAsia="Droid Sans Fallback" w:hAnsi="Arial" w:cs="Arial"/>
      <w:b/>
      <w:sz w:val="20"/>
      <w:szCs w:val="20"/>
      <w:lang w:val="uk-UA"/>
    </w:rPr>
  </w:style>
  <w:style w:type="paragraph" w:styleId="a1">
    <w:name w:val="Body Text"/>
    <w:basedOn w:val="a0"/>
    <w:pPr>
      <w:spacing w:after="120"/>
    </w:pPr>
  </w:style>
  <w:style w:type="paragraph" w:styleId="aa">
    <w:name w:val="List"/>
    <w:basedOn w:val="a1"/>
    <w:rPr>
      <w:rFonts w:cs="FreeSans"/>
    </w:rPr>
  </w:style>
  <w:style w:type="paragraph" w:styleId="ab">
    <w:name w:val="Title"/>
    <w:basedOn w:val="a0"/>
    <w:pPr>
      <w:suppressLineNumbers/>
      <w:spacing w:before="120" w:after="120"/>
    </w:pPr>
    <w:rPr>
      <w:rFonts w:cs="FreeSans"/>
      <w:i/>
      <w:iCs/>
      <w:sz w:val="24"/>
    </w:rPr>
  </w:style>
  <w:style w:type="paragraph" w:styleId="ac">
    <w:name w:val="index heading"/>
    <w:basedOn w:val="a0"/>
    <w:pPr>
      <w:suppressLineNumbers/>
    </w:pPr>
    <w:rPr>
      <w:rFonts w:cs="FreeSans"/>
    </w:rPr>
  </w:style>
  <w:style w:type="paragraph" w:styleId="ad">
    <w:name w:val="footer"/>
    <w:basedOn w:val="a0"/>
    <w:pPr>
      <w:suppressLineNumbers/>
      <w:tabs>
        <w:tab w:val="center" w:pos="4677"/>
        <w:tab w:val="right" w:pos="9355"/>
      </w:tabs>
    </w:pPr>
  </w:style>
  <w:style w:type="paragraph" w:customStyle="1" w:styleId="FR2">
    <w:name w:val="FR2"/>
    <w:pPr>
      <w:widowControl w:val="0"/>
      <w:tabs>
        <w:tab w:val="left" w:pos="748"/>
      </w:tabs>
      <w:suppressAutoHyphens/>
      <w:spacing w:before="220" w:after="0" w:line="100" w:lineRule="atLeast"/>
      <w:ind w:left="40" w:hanging="20"/>
    </w:pPr>
    <w:rPr>
      <w:rFonts w:ascii="Arial" w:eastAsia="Times New Roman" w:hAnsi="Arial" w:cs="Arial"/>
      <w:sz w:val="18"/>
      <w:szCs w:val="18"/>
      <w:lang w:val="uk-UA" w:eastAsia="zh-CN"/>
    </w:rPr>
  </w:style>
  <w:style w:type="paragraph" w:styleId="ae">
    <w:name w:val="header"/>
    <w:basedOn w:val="a0"/>
    <w:pPr>
      <w:suppressLineNumbers/>
      <w:tabs>
        <w:tab w:val="center" w:pos="4677"/>
        <w:tab w:val="right" w:pos="9355"/>
      </w:tabs>
    </w:pPr>
    <w:rPr>
      <w:sz w:val="24"/>
    </w:rPr>
  </w:style>
  <w:style w:type="paragraph" w:customStyle="1" w:styleId="BodyText24">
    <w:name w:val="Body Text 24"/>
    <w:basedOn w:val="a0"/>
    <w:pPr>
      <w:tabs>
        <w:tab w:val="left" w:pos="2694"/>
      </w:tabs>
      <w:ind w:firstLine="709"/>
      <w:jc w:val="both"/>
    </w:pPr>
    <w:rPr>
      <w:rFonts w:cs="Gautami"/>
      <w:szCs w:val="28"/>
      <w:lang w:bidi="te-IN"/>
    </w:rPr>
  </w:style>
  <w:style w:type="paragraph" w:styleId="af">
    <w:name w:val="List Paragraph"/>
    <w:basedOn w:val="a0"/>
    <w:pPr>
      <w:ind w:left="720"/>
      <w:contextualSpacing/>
    </w:pPr>
  </w:style>
  <w:style w:type="paragraph" w:customStyle="1" w:styleId="14">
    <w:name w:val="Обыч 14 О Ш"/>
    <w:basedOn w:val="a0"/>
    <w:pPr>
      <w:widowControl w:val="0"/>
      <w:spacing w:line="360" w:lineRule="auto"/>
      <w:ind w:firstLine="720"/>
      <w:jc w:val="both"/>
    </w:pPr>
    <w:rPr>
      <w:rFonts w:cs="Gautami"/>
      <w:szCs w:val="28"/>
      <w:lang w:val="uk-UA"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B8"/>
  </w:style>
  <w:style w:type="paragraph" w:styleId="1">
    <w:name w:val="heading 1"/>
    <w:basedOn w:val="a0"/>
    <w:next w:val="a1"/>
    <w:pPr>
      <w:keepNext/>
      <w:widowControl w:val="0"/>
      <w:tabs>
        <w:tab w:val="left" w:pos="864"/>
      </w:tabs>
      <w:ind w:left="432" w:hanging="432"/>
      <w:outlineLvl w:val="0"/>
    </w:pPr>
    <w:rPr>
      <w:rFonts w:ascii="Liberation Serif" w:eastAsia="Droid Sans Fallback" w:hAnsi="Liberation Serif" w:cs="FreeSans"/>
      <w:sz w:val="32"/>
      <w:lang w:val="uk-UA" w:bidi="hi-IN"/>
    </w:rPr>
  </w:style>
  <w:style w:type="paragraph" w:styleId="4">
    <w:name w:val="heading 4"/>
    <w:basedOn w:val="a0"/>
    <w:next w:val="a1"/>
    <w:pPr>
      <w:keepNext/>
      <w:keepLines/>
      <w:numPr>
        <w:ilvl w:val="3"/>
        <w:numId w:val="1"/>
      </w:numPr>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8"/>
      </w:tabs>
      <w:suppressAutoHyphens/>
      <w:spacing w:after="0" w:line="100" w:lineRule="atLeast"/>
    </w:pPr>
    <w:rPr>
      <w:rFonts w:ascii="Times New Roman" w:eastAsia="Times New Roman" w:hAnsi="Times New Roman" w:cs="Times New Roman"/>
      <w:sz w:val="28"/>
      <w:szCs w:val="24"/>
      <w:lang w:eastAsia="zh-CN"/>
    </w:rPr>
  </w:style>
  <w:style w:type="character" w:customStyle="1" w:styleId="10">
    <w:name w:val="Заголовок 1 Знак"/>
    <w:basedOn w:val="a2"/>
    <w:rPr>
      <w:rFonts w:ascii="Liberation Serif" w:eastAsia="Droid Sans Fallback" w:hAnsi="Liberation Serif" w:cs="FreeSans"/>
      <w:sz w:val="32"/>
      <w:szCs w:val="24"/>
      <w:lang w:val="uk-UA" w:eastAsia="zh-CN" w:bidi="hi-IN"/>
    </w:rPr>
  </w:style>
  <w:style w:type="character" w:customStyle="1" w:styleId="a5">
    <w:name w:val="Нижний колонтитул Знак"/>
    <w:basedOn w:val="a2"/>
    <w:rPr>
      <w:rFonts w:ascii="Times New Roman" w:eastAsia="Times New Roman" w:hAnsi="Times New Roman" w:cs="Times New Roman"/>
      <w:sz w:val="28"/>
      <w:szCs w:val="24"/>
      <w:lang w:eastAsia="zh-CN"/>
    </w:rPr>
  </w:style>
  <w:style w:type="character" w:customStyle="1" w:styleId="a6">
    <w:name w:val="Верхний колонтитул Знак"/>
    <w:basedOn w:val="a2"/>
    <w:rPr>
      <w:rFonts w:ascii="Times New Roman" w:eastAsia="Times New Roman" w:hAnsi="Times New Roman" w:cs="Times New Roman"/>
      <w:sz w:val="24"/>
      <w:szCs w:val="24"/>
      <w:lang w:eastAsia="zh-CN"/>
    </w:rPr>
  </w:style>
  <w:style w:type="character" w:customStyle="1" w:styleId="a7">
    <w:name w:val="Основной текст Знак"/>
    <w:basedOn w:val="a2"/>
    <w:rPr>
      <w:rFonts w:ascii="Times New Roman" w:eastAsia="Times New Roman" w:hAnsi="Times New Roman" w:cs="Times New Roman"/>
      <w:sz w:val="28"/>
      <w:szCs w:val="24"/>
      <w:lang w:eastAsia="zh-CN"/>
    </w:rPr>
  </w:style>
  <w:style w:type="character" w:customStyle="1" w:styleId="40">
    <w:name w:val="Заголовок 4 Знак"/>
    <w:basedOn w:val="a2"/>
    <w:rPr>
      <w:rFonts w:ascii="Cambria" w:hAnsi="Cambria"/>
      <w:b/>
      <w:bCs/>
      <w:i/>
      <w:iCs/>
      <w:color w:val="4F81BD"/>
      <w:sz w:val="28"/>
      <w:szCs w:val="24"/>
      <w:lang w:eastAsia="zh-CN"/>
    </w:rPr>
  </w:style>
  <w:style w:type="character" w:customStyle="1" w:styleId="-">
    <w:name w:val="Интернет-ссылка"/>
    <w:basedOn w:val="a2"/>
    <w:rPr>
      <w:color w:val="0000FF"/>
      <w:u w:val="single"/>
      <w:lang w:val="ru-RU" w:eastAsia="ru-RU" w:bidi="ru-RU"/>
    </w:rPr>
  </w:style>
  <w:style w:type="character" w:customStyle="1" w:styleId="ListLabel1">
    <w:name w:val="ListLabel 1"/>
    <w:rPr>
      <w:b/>
    </w:rPr>
  </w:style>
  <w:style w:type="character" w:customStyle="1" w:styleId="a8">
    <w:name w:val="Символ нумерации"/>
  </w:style>
  <w:style w:type="paragraph" w:customStyle="1" w:styleId="a9">
    <w:name w:val="Заголовок"/>
    <w:basedOn w:val="a0"/>
    <w:next w:val="a1"/>
    <w:pPr>
      <w:keepNext/>
      <w:spacing w:before="240" w:after="120" w:line="360" w:lineRule="auto"/>
      <w:jc w:val="center"/>
    </w:pPr>
    <w:rPr>
      <w:rFonts w:ascii="Arial" w:eastAsia="Droid Sans Fallback" w:hAnsi="Arial" w:cs="Arial"/>
      <w:b/>
      <w:sz w:val="20"/>
      <w:szCs w:val="20"/>
      <w:lang w:val="uk-UA"/>
    </w:rPr>
  </w:style>
  <w:style w:type="paragraph" w:styleId="a1">
    <w:name w:val="Body Text"/>
    <w:basedOn w:val="a0"/>
    <w:pPr>
      <w:spacing w:after="120"/>
    </w:pPr>
  </w:style>
  <w:style w:type="paragraph" w:styleId="aa">
    <w:name w:val="List"/>
    <w:basedOn w:val="a1"/>
    <w:rPr>
      <w:rFonts w:cs="FreeSans"/>
    </w:rPr>
  </w:style>
  <w:style w:type="paragraph" w:styleId="ab">
    <w:name w:val="Title"/>
    <w:basedOn w:val="a0"/>
    <w:pPr>
      <w:suppressLineNumbers/>
      <w:spacing w:before="120" w:after="120"/>
    </w:pPr>
    <w:rPr>
      <w:rFonts w:cs="FreeSans"/>
      <w:i/>
      <w:iCs/>
      <w:sz w:val="24"/>
    </w:rPr>
  </w:style>
  <w:style w:type="paragraph" w:styleId="ac">
    <w:name w:val="index heading"/>
    <w:basedOn w:val="a0"/>
    <w:pPr>
      <w:suppressLineNumbers/>
    </w:pPr>
    <w:rPr>
      <w:rFonts w:cs="FreeSans"/>
    </w:rPr>
  </w:style>
  <w:style w:type="paragraph" w:styleId="ad">
    <w:name w:val="footer"/>
    <w:basedOn w:val="a0"/>
    <w:pPr>
      <w:suppressLineNumbers/>
      <w:tabs>
        <w:tab w:val="center" w:pos="4677"/>
        <w:tab w:val="right" w:pos="9355"/>
      </w:tabs>
    </w:pPr>
  </w:style>
  <w:style w:type="paragraph" w:customStyle="1" w:styleId="FR2">
    <w:name w:val="FR2"/>
    <w:pPr>
      <w:widowControl w:val="0"/>
      <w:tabs>
        <w:tab w:val="left" w:pos="748"/>
      </w:tabs>
      <w:suppressAutoHyphens/>
      <w:spacing w:before="220" w:after="0" w:line="100" w:lineRule="atLeast"/>
      <w:ind w:left="40" w:hanging="20"/>
    </w:pPr>
    <w:rPr>
      <w:rFonts w:ascii="Arial" w:eastAsia="Times New Roman" w:hAnsi="Arial" w:cs="Arial"/>
      <w:sz w:val="18"/>
      <w:szCs w:val="18"/>
      <w:lang w:val="uk-UA" w:eastAsia="zh-CN"/>
    </w:rPr>
  </w:style>
  <w:style w:type="paragraph" w:styleId="ae">
    <w:name w:val="header"/>
    <w:basedOn w:val="a0"/>
    <w:pPr>
      <w:suppressLineNumbers/>
      <w:tabs>
        <w:tab w:val="center" w:pos="4677"/>
        <w:tab w:val="right" w:pos="9355"/>
      </w:tabs>
    </w:pPr>
    <w:rPr>
      <w:sz w:val="24"/>
    </w:rPr>
  </w:style>
  <w:style w:type="paragraph" w:customStyle="1" w:styleId="BodyText24">
    <w:name w:val="Body Text 24"/>
    <w:basedOn w:val="a0"/>
    <w:pPr>
      <w:tabs>
        <w:tab w:val="left" w:pos="2694"/>
      </w:tabs>
      <w:ind w:firstLine="709"/>
      <w:jc w:val="both"/>
    </w:pPr>
    <w:rPr>
      <w:rFonts w:cs="Gautami"/>
      <w:szCs w:val="28"/>
      <w:lang w:bidi="te-IN"/>
    </w:rPr>
  </w:style>
  <w:style w:type="paragraph" w:styleId="af">
    <w:name w:val="List Paragraph"/>
    <w:basedOn w:val="a0"/>
    <w:pPr>
      <w:ind w:left="720"/>
      <w:contextualSpacing/>
    </w:pPr>
  </w:style>
  <w:style w:type="paragraph" w:customStyle="1" w:styleId="14">
    <w:name w:val="Обыч 14 О Ш"/>
    <w:basedOn w:val="a0"/>
    <w:pPr>
      <w:widowControl w:val="0"/>
      <w:spacing w:line="360" w:lineRule="auto"/>
      <w:ind w:firstLine="720"/>
      <w:jc w:val="both"/>
    </w:pPr>
    <w:rPr>
      <w:rFonts w:cs="Gautami"/>
      <w:szCs w:val="28"/>
      <w:lang w:val="uk-UA"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2015-12-24T15:02:00Z</dcterms:created>
  <dcterms:modified xsi:type="dcterms:W3CDTF">2015-12-24T15:03:00Z</dcterms:modified>
</cp:coreProperties>
</file>